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66C9E" w14:textId="77777777" w:rsidR="00B40ACF" w:rsidRDefault="00000000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556864" behindDoc="1" locked="0" layoutInCell="1" allowOverlap="1" wp14:anchorId="32025438" wp14:editId="1E65AA5C">
            <wp:simplePos x="0" y="0"/>
            <wp:positionH relativeFrom="page">
              <wp:posOffset>3481578</wp:posOffset>
            </wp:positionH>
            <wp:positionV relativeFrom="page">
              <wp:posOffset>9816210</wp:posOffset>
            </wp:positionV>
            <wp:extent cx="3146215" cy="4664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215" cy="466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7888" behindDoc="1" locked="0" layoutInCell="1" allowOverlap="1" wp14:anchorId="3D453FDF" wp14:editId="24B02D8C">
            <wp:simplePos x="0" y="0"/>
            <wp:positionH relativeFrom="page">
              <wp:posOffset>6735117</wp:posOffset>
            </wp:positionH>
            <wp:positionV relativeFrom="page">
              <wp:posOffset>9880018</wp:posOffset>
            </wp:positionV>
            <wp:extent cx="338328" cy="33832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1AD10" w14:textId="77777777" w:rsidR="00B40ACF" w:rsidRDefault="00B40ACF">
      <w:pPr>
        <w:pStyle w:val="Textoindependiente"/>
        <w:rPr>
          <w:rFonts w:ascii="Times New Roman"/>
          <w:sz w:val="20"/>
        </w:rPr>
      </w:pPr>
    </w:p>
    <w:p w14:paraId="75B8F31C" w14:textId="77777777" w:rsidR="00B40ACF" w:rsidRDefault="00B40ACF">
      <w:pPr>
        <w:pStyle w:val="Textoindependiente"/>
        <w:rPr>
          <w:rFonts w:ascii="Times New Roman"/>
          <w:sz w:val="20"/>
        </w:rPr>
      </w:pPr>
    </w:p>
    <w:p w14:paraId="53537122" w14:textId="77777777" w:rsidR="00B40ACF" w:rsidRDefault="00B40ACF">
      <w:pPr>
        <w:pStyle w:val="Textoindependiente"/>
        <w:rPr>
          <w:rFonts w:ascii="Times New Roman"/>
          <w:sz w:val="20"/>
        </w:rPr>
      </w:pPr>
    </w:p>
    <w:p w14:paraId="4327F7D9" w14:textId="77777777" w:rsidR="00B40ACF" w:rsidRDefault="00B40ACF">
      <w:pPr>
        <w:pStyle w:val="Textoindependiente"/>
        <w:rPr>
          <w:rFonts w:ascii="Times New Roman"/>
          <w:sz w:val="20"/>
        </w:rPr>
      </w:pPr>
    </w:p>
    <w:p w14:paraId="6F5C1925" w14:textId="77777777" w:rsidR="00B40ACF" w:rsidRDefault="00B40ACF">
      <w:pPr>
        <w:pStyle w:val="Textoindependiente"/>
        <w:spacing w:before="11"/>
        <w:rPr>
          <w:rFonts w:ascii="Times New Roman"/>
          <w:sz w:val="24"/>
        </w:rPr>
      </w:pPr>
    </w:p>
    <w:p w14:paraId="3B3D8E10" w14:textId="77777777" w:rsidR="00B40ACF" w:rsidRDefault="00000000">
      <w:pPr>
        <w:spacing w:before="100" w:line="247" w:lineRule="auto"/>
        <w:ind w:left="1566" w:right="1325"/>
        <w:jc w:val="both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555840" behindDoc="1" locked="0" layoutInCell="1" allowOverlap="1" wp14:anchorId="15D01E0B" wp14:editId="6C1D38BA">
            <wp:simplePos x="0" y="0"/>
            <wp:positionH relativeFrom="page">
              <wp:posOffset>743275</wp:posOffset>
            </wp:positionH>
            <wp:positionV relativeFrom="paragraph">
              <wp:posOffset>-908848</wp:posOffset>
            </wp:positionV>
            <wp:extent cx="5997512" cy="820058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512" cy="82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DÑA.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MARÍA</w:t>
      </w:r>
      <w:r>
        <w:rPr>
          <w:b/>
          <w:spacing w:val="-25"/>
          <w:w w:val="105"/>
          <w:sz w:val="18"/>
        </w:rPr>
        <w:t xml:space="preserve"> </w:t>
      </w:r>
      <w:r>
        <w:rPr>
          <w:b/>
          <w:w w:val="105"/>
          <w:sz w:val="18"/>
        </w:rPr>
        <w:t>ARÁNZAZU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FELIÚ</w:t>
      </w:r>
      <w:r>
        <w:rPr>
          <w:b/>
          <w:spacing w:val="-24"/>
          <w:w w:val="105"/>
          <w:sz w:val="18"/>
        </w:rPr>
        <w:t xml:space="preserve"> </w:t>
      </w:r>
      <w:r>
        <w:rPr>
          <w:b/>
          <w:w w:val="105"/>
          <w:sz w:val="18"/>
        </w:rPr>
        <w:t>VILLALBA,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JEFA</w:t>
      </w:r>
      <w:r>
        <w:rPr>
          <w:b/>
          <w:spacing w:val="-24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25"/>
          <w:w w:val="105"/>
          <w:sz w:val="18"/>
        </w:rPr>
        <w:t xml:space="preserve"> </w:t>
      </w:r>
      <w:r>
        <w:rPr>
          <w:b/>
          <w:w w:val="105"/>
          <w:sz w:val="18"/>
        </w:rPr>
        <w:t>SECCIÓN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INMIGRACION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CON</w:t>
      </w:r>
      <w:r>
        <w:rPr>
          <w:b/>
          <w:spacing w:val="-25"/>
          <w:w w:val="105"/>
          <w:sz w:val="18"/>
        </w:rPr>
        <w:t xml:space="preserve"> </w:t>
      </w:r>
      <w:r>
        <w:rPr>
          <w:b/>
          <w:w w:val="105"/>
          <w:sz w:val="18"/>
        </w:rPr>
        <w:t>DNI 42.850.833-Q,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COMO</w:t>
      </w:r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SECRETARIA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DEL</w:t>
      </w:r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PATRONATO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30"/>
          <w:w w:val="105"/>
          <w:sz w:val="18"/>
        </w:rPr>
        <w:t xml:space="preserve"> </w:t>
      </w:r>
      <w:r>
        <w:rPr>
          <w:b/>
          <w:w w:val="105"/>
          <w:sz w:val="18"/>
        </w:rPr>
        <w:t>LA</w:t>
      </w:r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FUNDACIÓN</w:t>
      </w:r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CANARIA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PARA LA ACCIÓN SOCIAL,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MP.</w:t>
      </w:r>
    </w:p>
    <w:p w14:paraId="437FCBC3" w14:textId="77777777" w:rsidR="00B40ACF" w:rsidRDefault="00B40ACF">
      <w:pPr>
        <w:pStyle w:val="Textoindependiente"/>
        <w:spacing w:before="6"/>
        <w:rPr>
          <w:b/>
          <w:sz w:val="17"/>
        </w:rPr>
      </w:pPr>
    </w:p>
    <w:p w14:paraId="18B8CA6A" w14:textId="77777777" w:rsidR="00B40ACF" w:rsidRDefault="00000000">
      <w:pPr>
        <w:pStyle w:val="Textoindependiente"/>
        <w:spacing w:line="247" w:lineRule="auto"/>
        <w:ind w:left="1566" w:right="1320"/>
        <w:jc w:val="both"/>
      </w:pPr>
      <w:r>
        <w:rPr>
          <w:w w:val="105"/>
        </w:rPr>
        <w:t xml:space="preserve">CERTIFICA: </w:t>
      </w:r>
      <w:proofErr w:type="spellStart"/>
      <w:r>
        <w:rPr>
          <w:w w:val="105"/>
        </w:rPr>
        <w:t>Que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</w:t>
      </w:r>
      <w:proofErr w:type="spellEnd"/>
      <w:r>
        <w:rPr>
          <w:w w:val="105"/>
        </w:rPr>
        <w:t xml:space="preserve"> Patronato de la Fundación Canaria para la Acción Social, MP, en </w:t>
      </w:r>
      <w:proofErr w:type="spellStart"/>
      <w:r>
        <w:rPr>
          <w:w w:val="105"/>
        </w:rPr>
        <w:t>reunión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celebrada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el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día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25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marzo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2026,</w:t>
      </w:r>
      <w:r>
        <w:rPr>
          <w:spacing w:val="-7"/>
          <w:w w:val="105"/>
        </w:rPr>
        <w:t xml:space="preserve"> </w:t>
      </w:r>
      <w:r>
        <w:rPr>
          <w:w w:val="105"/>
        </w:rPr>
        <w:t>con</w:t>
      </w:r>
      <w:r>
        <w:rPr>
          <w:spacing w:val="-9"/>
          <w:w w:val="105"/>
        </w:rPr>
        <w:t xml:space="preserve"> </w:t>
      </w:r>
      <w:r>
        <w:rPr>
          <w:w w:val="105"/>
        </w:rPr>
        <w:t>Nº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certificado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P03/2026,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adoptó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entre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otros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siguiente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acuerdo</w:t>
      </w:r>
      <w:proofErr w:type="spellEnd"/>
      <w:r>
        <w:rPr>
          <w:w w:val="105"/>
        </w:rPr>
        <w:t>:</w:t>
      </w:r>
    </w:p>
    <w:p w14:paraId="0439FE6E" w14:textId="77777777" w:rsidR="00B40ACF" w:rsidRDefault="00B40ACF">
      <w:pPr>
        <w:pStyle w:val="Textoindependiente"/>
        <w:spacing w:before="8"/>
      </w:pPr>
    </w:p>
    <w:p w14:paraId="3FE28519" w14:textId="77777777" w:rsidR="00B40ACF" w:rsidRDefault="00000000">
      <w:pPr>
        <w:spacing w:line="247" w:lineRule="auto"/>
        <w:ind w:left="1566" w:right="1321"/>
        <w:jc w:val="both"/>
        <w:rPr>
          <w:sz w:val="18"/>
        </w:rPr>
      </w:pPr>
      <w:r>
        <w:rPr>
          <w:b/>
          <w:w w:val="105"/>
          <w:sz w:val="18"/>
        </w:rPr>
        <w:t>“2.-</w:t>
      </w:r>
      <w:r>
        <w:rPr>
          <w:b/>
          <w:spacing w:val="-17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Estudio</w:t>
      </w:r>
      <w:proofErr w:type="spellEnd"/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y</w:t>
      </w:r>
      <w:r>
        <w:rPr>
          <w:b/>
          <w:spacing w:val="-19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formulación</w:t>
      </w:r>
      <w:proofErr w:type="spellEnd"/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las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Cuentas</w:t>
      </w:r>
      <w:r>
        <w:rPr>
          <w:b/>
          <w:spacing w:val="-18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Anuales</w:t>
      </w:r>
      <w:proofErr w:type="spellEnd"/>
      <w:r>
        <w:rPr>
          <w:b/>
          <w:spacing w:val="-17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la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Fundación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Canaria</w:t>
      </w:r>
      <w:r>
        <w:rPr>
          <w:b/>
          <w:spacing w:val="-17"/>
          <w:w w:val="105"/>
          <w:sz w:val="18"/>
        </w:rPr>
        <w:t xml:space="preserve"> </w:t>
      </w:r>
      <w:r>
        <w:rPr>
          <w:b/>
          <w:w w:val="105"/>
          <w:sz w:val="18"/>
        </w:rPr>
        <w:t>para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la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Acción Social,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MP</w:t>
      </w:r>
      <w:r>
        <w:rPr>
          <w:b/>
          <w:spacing w:val="-15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relativas</w:t>
      </w:r>
      <w:proofErr w:type="spellEnd"/>
      <w:r>
        <w:rPr>
          <w:b/>
          <w:spacing w:val="-15"/>
          <w:w w:val="105"/>
          <w:sz w:val="18"/>
        </w:rPr>
        <w:t xml:space="preserve"> </w:t>
      </w:r>
      <w:r>
        <w:rPr>
          <w:b/>
          <w:w w:val="105"/>
          <w:sz w:val="18"/>
        </w:rPr>
        <w:t>al</w:t>
      </w:r>
      <w:r>
        <w:rPr>
          <w:b/>
          <w:spacing w:val="-17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ejercicio</w:t>
      </w:r>
      <w:proofErr w:type="spellEnd"/>
      <w:r>
        <w:rPr>
          <w:b/>
          <w:spacing w:val="-15"/>
          <w:w w:val="105"/>
          <w:sz w:val="18"/>
        </w:rPr>
        <w:t xml:space="preserve"> </w:t>
      </w:r>
      <w:r>
        <w:rPr>
          <w:b/>
          <w:w w:val="105"/>
          <w:sz w:val="18"/>
        </w:rPr>
        <w:t>2025,</w:t>
      </w:r>
      <w:r>
        <w:rPr>
          <w:b/>
          <w:spacing w:val="-15"/>
          <w:w w:val="105"/>
          <w:sz w:val="18"/>
        </w:rPr>
        <w:t xml:space="preserve"> </w:t>
      </w:r>
      <w:r>
        <w:rPr>
          <w:b/>
          <w:w w:val="105"/>
          <w:sz w:val="18"/>
        </w:rPr>
        <w:t>con</w:t>
      </w:r>
      <w:r>
        <w:rPr>
          <w:b/>
          <w:spacing w:val="-14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objeto</w:t>
      </w:r>
      <w:proofErr w:type="spellEnd"/>
      <w:r>
        <w:rPr>
          <w:b/>
          <w:spacing w:val="-14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17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dar</w:t>
      </w:r>
      <w:proofErr w:type="spellEnd"/>
      <w:r>
        <w:rPr>
          <w:b/>
          <w:spacing w:val="-15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cumplimiento</w:t>
      </w:r>
      <w:proofErr w:type="spellEnd"/>
      <w:r>
        <w:rPr>
          <w:b/>
          <w:spacing w:val="-14"/>
          <w:w w:val="105"/>
          <w:sz w:val="18"/>
        </w:rPr>
        <w:t xml:space="preserve"> </w:t>
      </w:r>
      <w:r>
        <w:rPr>
          <w:b/>
          <w:w w:val="105"/>
          <w:sz w:val="18"/>
        </w:rPr>
        <w:t>a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lo</w:t>
      </w:r>
      <w:r>
        <w:rPr>
          <w:b/>
          <w:spacing w:val="-14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preceptuado</w:t>
      </w:r>
      <w:proofErr w:type="spellEnd"/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 xml:space="preserve">en la Ley 2/1998, de 6 de </w:t>
      </w:r>
      <w:proofErr w:type="spellStart"/>
      <w:r>
        <w:rPr>
          <w:b/>
          <w:w w:val="105"/>
          <w:sz w:val="18"/>
        </w:rPr>
        <w:t>abril</w:t>
      </w:r>
      <w:proofErr w:type="spellEnd"/>
      <w:r>
        <w:rPr>
          <w:b/>
          <w:w w:val="105"/>
          <w:sz w:val="18"/>
        </w:rPr>
        <w:t xml:space="preserve">, de </w:t>
      </w:r>
      <w:proofErr w:type="spellStart"/>
      <w:r>
        <w:rPr>
          <w:b/>
          <w:w w:val="105"/>
          <w:sz w:val="18"/>
        </w:rPr>
        <w:t>Fundaciones</w:t>
      </w:r>
      <w:proofErr w:type="spellEnd"/>
      <w:r>
        <w:rPr>
          <w:b/>
          <w:w w:val="105"/>
          <w:sz w:val="18"/>
        </w:rPr>
        <w:t xml:space="preserve"> Canarias, en la Ley 11/2006, de 11 de diciembre, de la Hacienda Pública Canaria y </w:t>
      </w:r>
      <w:proofErr w:type="spellStart"/>
      <w:r>
        <w:rPr>
          <w:b/>
          <w:w w:val="105"/>
          <w:sz w:val="18"/>
        </w:rPr>
        <w:t>demás</w:t>
      </w:r>
      <w:proofErr w:type="spellEnd"/>
      <w:r>
        <w:rPr>
          <w:b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legislación</w:t>
      </w:r>
      <w:proofErr w:type="spellEnd"/>
      <w:r>
        <w:rPr>
          <w:b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vigente</w:t>
      </w:r>
      <w:proofErr w:type="spellEnd"/>
      <w:r>
        <w:rPr>
          <w:b/>
          <w:w w:val="105"/>
          <w:sz w:val="18"/>
        </w:rPr>
        <w:t xml:space="preserve">. </w:t>
      </w:r>
      <w:proofErr w:type="spellStart"/>
      <w:r>
        <w:rPr>
          <w:w w:val="105"/>
          <w:sz w:val="18"/>
        </w:rPr>
        <w:t>Después</w:t>
      </w:r>
      <w:proofErr w:type="spellEnd"/>
      <w:r>
        <w:rPr>
          <w:w w:val="105"/>
          <w:sz w:val="18"/>
        </w:rPr>
        <w:t xml:space="preserve"> de la </w:t>
      </w:r>
      <w:proofErr w:type="spellStart"/>
      <w:r>
        <w:rPr>
          <w:w w:val="105"/>
          <w:sz w:val="18"/>
        </w:rPr>
        <w:t>entrega</w:t>
      </w:r>
      <w:proofErr w:type="spellEnd"/>
      <w:r>
        <w:rPr>
          <w:w w:val="105"/>
          <w:sz w:val="18"/>
        </w:rPr>
        <w:t xml:space="preserve"> de la </w:t>
      </w:r>
      <w:proofErr w:type="spellStart"/>
      <w:r>
        <w:rPr>
          <w:w w:val="105"/>
          <w:sz w:val="18"/>
        </w:rPr>
        <w:t>documentación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referida</w:t>
      </w:r>
      <w:proofErr w:type="spellEnd"/>
      <w:r>
        <w:rPr>
          <w:w w:val="105"/>
          <w:sz w:val="18"/>
        </w:rPr>
        <w:t xml:space="preserve"> a </w:t>
      </w:r>
      <w:proofErr w:type="spellStart"/>
      <w:r>
        <w:rPr>
          <w:w w:val="105"/>
          <w:sz w:val="18"/>
        </w:rPr>
        <w:t>dichos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extremos</w:t>
      </w:r>
      <w:proofErr w:type="spellEnd"/>
      <w:r>
        <w:rPr>
          <w:w w:val="105"/>
          <w:sz w:val="18"/>
        </w:rPr>
        <w:t xml:space="preserve">, y </w:t>
      </w:r>
      <w:proofErr w:type="spellStart"/>
      <w:r>
        <w:rPr>
          <w:w w:val="105"/>
          <w:sz w:val="18"/>
        </w:rPr>
        <w:t>tras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varias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deliberaciones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fueron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aprobados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por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unanimidad</w:t>
      </w:r>
      <w:proofErr w:type="spellEnd"/>
      <w:r>
        <w:rPr>
          <w:w w:val="105"/>
          <w:sz w:val="18"/>
        </w:rPr>
        <w:t xml:space="preserve"> de </w:t>
      </w:r>
      <w:proofErr w:type="spellStart"/>
      <w:r>
        <w:rPr>
          <w:w w:val="105"/>
          <w:sz w:val="18"/>
        </w:rPr>
        <w:t>los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presentes</w:t>
      </w:r>
      <w:proofErr w:type="spellEnd"/>
      <w:r>
        <w:rPr>
          <w:w w:val="105"/>
          <w:sz w:val="18"/>
        </w:rPr>
        <w:t xml:space="preserve">. Dicha </w:t>
      </w:r>
      <w:proofErr w:type="spellStart"/>
      <w:r>
        <w:rPr>
          <w:w w:val="105"/>
          <w:sz w:val="18"/>
        </w:rPr>
        <w:t>documentación</w:t>
      </w:r>
      <w:proofErr w:type="spellEnd"/>
      <w:r>
        <w:rPr>
          <w:w w:val="105"/>
          <w:sz w:val="18"/>
        </w:rPr>
        <w:t xml:space="preserve"> se </w:t>
      </w:r>
      <w:proofErr w:type="spellStart"/>
      <w:r>
        <w:rPr>
          <w:w w:val="105"/>
          <w:sz w:val="18"/>
        </w:rPr>
        <w:t>incorpora</w:t>
      </w:r>
      <w:proofErr w:type="spellEnd"/>
      <w:r>
        <w:rPr>
          <w:w w:val="105"/>
          <w:sz w:val="18"/>
        </w:rPr>
        <w:t xml:space="preserve"> a la </w:t>
      </w:r>
      <w:proofErr w:type="spellStart"/>
      <w:r>
        <w:rPr>
          <w:w w:val="105"/>
          <w:sz w:val="18"/>
        </w:rPr>
        <w:t>presente</w:t>
      </w:r>
      <w:proofErr w:type="spellEnd"/>
      <w:r>
        <w:rPr>
          <w:w w:val="105"/>
          <w:sz w:val="18"/>
        </w:rPr>
        <w:t xml:space="preserve"> Acta para </w:t>
      </w:r>
      <w:proofErr w:type="spellStart"/>
      <w:r>
        <w:rPr>
          <w:w w:val="105"/>
          <w:sz w:val="18"/>
        </w:rPr>
        <w:t>su</w:t>
      </w:r>
      <w:proofErr w:type="spellEnd"/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constancia</w:t>
      </w:r>
      <w:proofErr w:type="spellEnd"/>
      <w:r>
        <w:rPr>
          <w:w w:val="105"/>
          <w:sz w:val="18"/>
        </w:rPr>
        <w:t>.</w:t>
      </w:r>
    </w:p>
    <w:p w14:paraId="7018E054" w14:textId="77777777" w:rsidR="00B40ACF" w:rsidRDefault="00B40ACF">
      <w:pPr>
        <w:pStyle w:val="Textoindependiente"/>
        <w:spacing w:before="7"/>
      </w:pPr>
    </w:p>
    <w:p w14:paraId="0562E4F7" w14:textId="77777777" w:rsidR="00B40ACF" w:rsidRDefault="00000000">
      <w:pPr>
        <w:pStyle w:val="Textoindependiente"/>
        <w:spacing w:line="247" w:lineRule="auto"/>
        <w:ind w:left="1566" w:right="1325"/>
        <w:jc w:val="both"/>
      </w:pPr>
      <w:proofErr w:type="spellStart"/>
      <w:r>
        <w:rPr>
          <w:w w:val="105"/>
        </w:rPr>
        <w:t>Así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mismo</w:t>
      </w:r>
      <w:proofErr w:type="spellEnd"/>
      <w:r>
        <w:rPr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w w:val="105"/>
        </w:rPr>
        <w:t>se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hace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constar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que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el</w:t>
      </w:r>
      <w:proofErr w:type="spellEnd"/>
      <w:r>
        <w:rPr>
          <w:spacing w:val="-18"/>
          <w:w w:val="105"/>
        </w:rPr>
        <w:t xml:space="preserve"> </w:t>
      </w:r>
      <w:r>
        <w:rPr>
          <w:w w:val="105"/>
        </w:rPr>
        <w:t>Patronato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la</w:t>
      </w:r>
      <w:r>
        <w:rPr>
          <w:spacing w:val="-19"/>
          <w:w w:val="105"/>
        </w:rPr>
        <w:t xml:space="preserve"> </w:t>
      </w:r>
      <w:r>
        <w:rPr>
          <w:w w:val="105"/>
        </w:rPr>
        <w:t>Fundación</w:t>
      </w:r>
      <w:r>
        <w:rPr>
          <w:spacing w:val="-17"/>
          <w:w w:val="105"/>
        </w:rPr>
        <w:t xml:space="preserve"> </w:t>
      </w:r>
      <w:r>
        <w:rPr>
          <w:w w:val="105"/>
        </w:rPr>
        <w:t>Canaria</w:t>
      </w:r>
      <w:r>
        <w:rPr>
          <w:spacing w:val="-17"/>
          <w:w w:val="105"/>
        </w:rPr>
        <w:t xml:space="preserve"> </w:t>
      </w:r>
      <w:r>
        <w:rPr>
          <w:w w:val="105"/>
        </w:rPr>
        <w:t>para</w:t>
      </w:r>
      <w:r>
        <w:rPr>
          <w:spacing w:val="-19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Acción</w:t>
      </w:r>
      <w:r>
        <w:rPr>
          <w:spacing w:val="-18"/>
          <w:w w:val="105"/>
        </w:rPr>
        <w:t xml:space="preserve"> </w:t>
      </w:r>
      <w:r>
        <w:rPr>
          <w:w w:val="105"/>
        </w:rPr>
        <w:t>Social,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MP, a 25 de </w:t>
      </w:r>
      <w:proofErr w:type="spellStart"/>
      <w:r>
        <w:rPr>
          <w:w w:val="105"/>
        </w:rPr>
        <w:t>marzo</w:t>
      </w:r>
      <w:proofErr w:type="spellEnd"/>
      <w:r>
        <w:rPr>
          <w:w w:val="105"/>
        </w:rPr>
        <w:t xml:space="preserve"> de 2026, </w:t>
      </w:r>
      <w:proofErr w:type="spellStart"/>
      <w:r>
        <w:rPr>
          <w:w w:val="105"/>
        </w:rPr>
        <w:t>fecha</w:t>
      </w:r>
      <w:proofErr w:type="spellEnd"/>
      <w:r>
        <w:rPr>
          <w:w w:val="105"/>
        </w:rPr>
        <w:t xml:space="preserve"> en </w:t>
      </w:r>
      <w:proofErr w:type="spellStart"/>
      <w:r>
        <w:rPr>
          <w:w w:val="105"/>
        </w:rPr>
        <w:t>que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formularon</w:t>
      </w:r>
      <w:proofErr w:type="spellEnd"/>
      <w:r>
        <w:rPr>
          <w:w w:val="105"/>
        </w:rPr>
        <w:t xml:space="preserve"> las Cuentas </w:t>
      </w:r>
      <w:proofErr w:type="spellStart"/>
      <w:r>
        <w:rPr>
          <w:w w:val="105"/>
        </w:rPr>
        <w:t>Anuales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relativas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ejercicio</w:t>
      </w:r>
      <w:proofErr w:type="spellEnd"/>
      <w:r>
        <w:rPr>
          <w:w w:val="105"/>
        </w:rPr>
        <w:t xml:space="preserve"> 2025,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estaba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compuesto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por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miembros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que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continuación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relacionan</w:t>
      </w:r>
      <w:proofErr w:type="spellEnd"/>
      <w:r>
        <w:rPr>
          <w:w w:val="105"/>
        </w:rPr>
        <w:t>:</w:t>
      </w:r>
    </w:p>
    <w:p w14:paraId="3DF68151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rPr>
          <w:sz w:val="18"/>
        </w:rPr>
      </w:pPr>
      <w:r>
        <w:rPr>
          <w:w w:val="105"/>
          <w:sz w:val="18"/>
        </w:rPr>
        <w:t>Presidente: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Francisco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Gaspar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Candil</w:t>
      </w:r>
      <w:proofErr w:type="spellEnd"/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González,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Viceconsejero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Bienestar</w:t>
      </w:r>
      <w:proofErr w:type="spellEnd"/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Social.</w:t>
      </w:r>
    </w:p>
    <w:p w14:paraId="34CBD2FF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7" w:line="247" w:lineRule="auto"/>
        <w:ind w:right="1326"/>
        <w:rPr>
          <w:sz w:val="18"/>
        </w:rPr>
      </w:pPr>
      <w:proofErr w:type="spellStart"/>
      <w:r>
        <w:rPr>
          <w:w w:val="105"/>
          <w:sz w:val="18"/>
        </w:rPr>
        <w:t>Vicepresidenta</w:t>
      </w:r>
      <w:proofErr w:type="spellEnd"/>
      <w:r>
        <w:rPr>
          <w:w w:val="105"/>
          <w:sz w:val="18"/>
        </w:rPr>
        <w:t>: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Dña.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Elisabet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Santana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Rosales,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Directora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9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Servicios</w:t>
      </w:r>
      <w:proofErr w:type="spellEnd"/>
      <w:r>
        <w:rPr>
          <w:spacing w:val="-19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Sociales</w:t>
      </w:r>
      <w:proofErr w:type="spellEnd"/>
      <w:r>
        <w:rPr>
          <w:w w:val="105"/>
          <w:sz w:val="18"/>
        </w:rPr>
        <w:t xml:space="preserve"> e</w:t>
      </w:r>
      <w:r>
        <w:rPr>
          <w:spacing w:val="-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Inmigración</w:t>
      </w:r>
      <w:proofErr w:type="spellEnd"/>
      <w:r>
        <w:rPr>
          <w:w w:val="105"/>
          <w:sz w:val="18"/>
        </w:rPr>
        <w:t>.</w:t>
      </w:r>
    </w:p>
    <w:p w14:paraId="0A6A60EC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1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Dña.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Concepción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Ramírez</w:t>
      </w:r>
      <w:r>
        <w:rPr>
          <w:spacing w:val="-19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Cuélliga</w:t>
      </w:r>
      <w:proofErr w:type="spellEnd"/>
      <w:r>
        <w:rPr>
          <w:w w:val="105"/>
          <w:sz w:val="18"/>
        </w:rPr>
        <w:t>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Directora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2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Dependencia</w:t>
      </w:r>
      <w:proofErr w:type="spellEnd"/>
      <w:r>
        <w:rPr>
          <w:w w:val="105"/>
          <w:sz w:val="18"/>
        </w:rPr>
        <w:t>.</w:t>
      </w:r>
    </w:p>
    <w:p w14:paraId="2E1500DF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6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Dña.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Dulce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María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Gutiérrez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González,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Directora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20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Discapacidad</w:t>
      </w:r>
      <w:proofErr w:type="spellEnd"/>
      <w:r>
        <w:rPr>
          <w:w w:val="105"/>
          <w:sz w:val="18"/>
        </w:rPr>
        <w:t>.</w:t>
      </w:r>
    </w:p>
    <w:p w14:paraId="76CF3B42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5" w:line="249" w:lineRule="auto"/>
        <w:ind w:right="1323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Dña: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Verónica</w:t>
      </w:r>
      <w:r>
        <w:rPr>
          <w:spacing w:val="-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Mesenguer</w:t>
      </w:r>
      <w:proofErr w:type="spellEnd"/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Pino,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Directora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Mayores</w:t>
      </w:r>
      <w:proofErr w:type="spellEnd"/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y</w:t>
      </w:r>
      <w:r>
        <w:rPr>
          <w:spacing w:val="-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Participación</w:t>
      </w:r>
      <w:proofErr w:type="spellEnd"/>
      <w:r>
        <w:rPr>
          <w:w w:val="105"/>
          <w:sz w:val="18"/>
        </w:rPr>
        <w:t xml:space="preserve"> del </w:t>
      </w:r>
      <w:proofErr w:type="spellStart"/>
      <w:r>
        <w:rPr>
          <w:w w:val="105"/>
          <w:sz w:val="18"/>
        </w:rPr>
        <w:t>Gobierno</w:t>
      </w:r>
      <w:proofErr w:type="spellEnd"/>
      <w:r>
        <w:rPr>
          <w:w w:val="105"/>
          <w:sz w:val="18"/>
        </w:rPr>
        <w:t xml:space="preserve"> de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Canarias.</w:t>
      </w:r>
    </w:p>
    <w:p w14:paraId="0721416D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line="203" w:lineRule="exact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D.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Adasat</w:t>
      </w:r>
      <w:proofErr w:type="spellEnd"/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Goya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González,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Director del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Servicio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Canario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Salud.</w:t>
      </w:r>
    </w:p>
    <w:p w14:paraId="21D79C2F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8" w:line="247" w:lineRule="auto"/>
        <w:ind w:right="1325"/>
        <w:rPr>
          <w:sz w:val="18"/>
        </w:rPr>
      </w:pPr>
      <w:proofErr w:type="spellStart"/>
      <w:r>
        <w:rPr>
          <w:w w:val="105"/>
          <w:sz w:val="18"/>
        </w:rPr>
        <w:t>Secretaria</w:t>
      </w:r>
      <w:proofErr w:type="spellEnd"/>
      <w:r>
        <w:rPr>
          <w:w w:val="105"/>
          <w:sz w:val="18"/>
        </w:rPr>
        <w:t xml:space="preserve"> del Patronato: Dña. María Aránzazu Feliú Villalba, Jefa de </w:t>
      </w:r>
      <w:proofErr w:type="spellStart"/>
      <w:r>
        <w:rPr>
          <w:w w:val="105"/>
          <w:sz w:val="18"/>
        </w:rPr>
        <w:t>Sección</w:t>
      </w:r>
      <w:proofErr w:type="spellEnd"/>
      <w:r>
        <w:rPr>
          <w:w w:val="105"/>
          <w:sz w:val="18"/>
        </w:rPr>
        <w:t xml:space="preserve"> de </w:t>
      </w:r>
      <w:proofErr w:type="spellStart"/>
      <w:r>
        <w:rPr>
          <w:w w:val="105"/>
          <w:sz w:val="18"/>
        </w:rPr>
        <w:t>Inmigración</w:t>
      </w:r>
      <w:proofErr w:type="spellEnd"/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Dirección</w:t>
      </w:r>
      <w:proofErr w:type="spellEnd"/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Servicios</w:t>
      </w:r>
      <w:proofErr w:type="spellEnd"/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Sociales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Inmigración</w:t>
      </w:r>
      <w:proofErr w:type="spellEnd"/>
      <w:r>
        <w:rPr>
          <w:w w:val="105"/>
          <w:sz w:val="18"/>
        </w:rPr>
        <w:t>.</w:t>
      </w:r>
    </w:p>
    <w:p w14:paraId="678F89A5" w14:textId="77777777" w:rsidR="00B40ACF" w:rsidRDefault="00B40ACF">
      <w:pPr>
        <w:pStyle w:val="Textoindependiente"/>
        <w:spacing w:before="6"/>
      </w:pPr>
    </w:p>
    <w:p w14:paraId="08A05F3A" w14:textId="77777777" w:rsidR="00B40ACF" w:rsidRDefault="00000000">
      <w:pPr>
        <w:pStyle w:val="Textoindependiente"/>
        <w:spacing w:line="247" w:lineRule="auto"/>
        <w:ind w:left="1566" w:right="1240"/>
      </w:pPr>
      <w:proofErr w:type="spellStart"/>
      <w:r>
        <w:rPr>
          <w:w w:val="105"/>
        </w:rPr>
        <w:t>Estando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presentes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en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reunión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del</w:t>
      </w:r>
      <w:r>
        <w:rPr>
          <w:spacing w:val="-12"/>
          <w:w w:val="105"/>
        </w:rPr>
        <w:t xml:space="preserve"> </w:t>
      </w:r>
      <w:r>
        <w:rPr>
          <w:w w:val="105"/>
        </w:rPr>
        <w:t>Patronato,</w:t>
      </w:r>
      <w:r>
        <w:rPr>
          <w:spacing w:val="-13"/>
          <w:w w:val="105"/>
        </w:rPr>
        <w:t xml:space="preserve"> </w:t>
      </w:r>
      <w:r>
        <w:rPr>
          <w:w w:val="105"/>
        </w:rPr>
        <w:t>en</w:t>
      </w:r>
      <w:r>
        <w:rPr>
          <w:spacing w:val="-12"/>
          <w:w w:val="105"/>
        </w:rPr>
        <w:t xml:space="preserve"> </w:t>
      </w:r>
      <w:r>
        <w:rPr>
          <w:w w:val="105"/>
        </w:rPr>
        <w:t>la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que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se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formularon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las</w:t>
      </w:r>
      <w:r>
        <w:rPr>
          <w:spacing w:val="-12"/>
          <w:w w:val="105"/>
        </w:rPr>
        <w:t xml:space="preserve"> </w:t>
      </w:r>
      <w:r>
        <w:rPr>
          <w:w w:val="105"/>
        </w:rPr>
        <w:t>Cuentas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Anuales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de 2025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esta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Fundación,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miembros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que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relacionan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seguidamente</w:t>
      </w:r>
      <w:proofErr w:type="spellEnd"/>
      <w:r>
        <w:rPr>
          <w:w w:val="105"/>
        </w:rPr>
        <w:t>:</w:t>
      </w:r>
    </w:p>
    <w:p w14:paraId="0B71F736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1"/>
        <w:rPr>
          <w:sz w:val="18"/>
        </w:rPr>
      </w:pPr>
      <w:r>
        <w:rPr>
          <w:w w:val="105"/>
          <w:sz w:val="18"/>
        </w:rPr>
        <w:t>Presidente: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Francisco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Gaspar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Candil</w:t>
      </w:r>
      <w:proofErr w:type="spellEnd"/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González,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Viceconsejero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Bienestar</w:t>
      </w:r>
      <w:proofErr w:type="spellEnd"/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Social.</w:t>
      </w:r>
    </w:p>
    <w:p w14:paraId="2E257C81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6" w:line="249" w:lineRule="auto"/>
        <w:ind w:right="1326"/>
        <w:rPr>
          <w:sz w:val="18"/>
        </w:rPr>
      </w:pPr>
      <w:proofErr w:type="spellStart"/>
      <w:r>
        <w:rPr>
          <w:w w:val="105"/>
          <w:sz w:val="18"/>
        </w:rPr>
        <w:t>Vicepresidenta</w:t>
      </w:r>
      <w:proofErr w:type="spellEnd"/>
      <w:r>
        <w:rPr>
          <w:w w:val="105"/>
          <w:sz w:val="18"/>
        </w:rPr>
        <w:t>: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Dña.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Elisabet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Santana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Rosales,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Directora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9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Servicios</w:t>
      </w:r>
      <w:proofErr w:type="spellEnd"/>
      <w:r>
        <w:rPr>
          <w:spacing w:val="-19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Sociales</w:t>
      </w:r>
      <w:proofErr w:type="spellEnd"/>
      <w:r>
        <w:rPr>
          <w:w w:val="105"/>
          <w:sz w:val="18"/>
        </w:rPr>
        <w:t xml:space="preserve"> e</w:t>
      </w:r>
      <w:r>
        <w:rPr>
          <w:spacing w:val="-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Inmigración</w:t>
      </w:r>
      <w:proofErr w:type="spellEnd"/>
      <w:r>
        <w:rPr>
          <w:w w:val="105"/>
          <w:sz w:val="18"/>
        </w:rPr>
        <w:t>.</w:t>
      </w:r>
    </w:p>
    <w:p w14:paraId="6F2628F1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line="203" w:lineRule="exact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Dña.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Dulce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María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Gutiérrez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González,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Directora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Discapacidad</w:t>
      </w:r>
      <w:proofErr w:type="spellEnd"/>
      <w:r>
        <w:rPr>
          <w:w w:val="105"/>
          <w:sz w:val="18"/>
        </w:rPr>
        <w:t>.</w:t>
      </w:r>
    </w:p>
    <w:p w14:paraId="25FD9BB7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before="5" w:line="249" w:lineRule="auto"/>
        <w:ind w:right="1323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Dña: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Verónica</w:t>
      </w:r>
      <w:r>
        <w:rPr>
          <w:spacing w:val="-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Mesenguer</w:t>
      </w:r>
      <w:proofErr w:type="spellEnd"/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Pino,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Directora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Mayores</w:t>
      </w:r>
      <w:proofErr w:type="spellEnd"/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y</w:t>
      </w:r>
      <w:r>
        <w:rPr>
          <w:spacing w:val="-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Participación</w:t>
      </w:r>
      <w:proofErr w:type="spellEnd"/>
      <w:r>
        <w:rPr>
          <w:w w:val="105"/>
          <w:sz w:val="18"/>
        </w:rPr>
        <w:t xml:space="preserve"> del </w:t>
      </w:r>
      <w:proofErr w:type="spellStart"/>
      <w:r>
        <w:rPr>
          <w:w w:val="105"/>
          <w:sz w:val="18"/>
        </w:rPr>
        <w:t>Gobierno</w:t>
      </w:r>
      <w:proofErr w:type="spellEnd"/>
      <w:r>
        <w:rPr>
          <w:w w:val="105"/>
          <w:sz w:val="18"/>
        </w:rPr>
        <w:t xml:space="preserve"> de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Canarias.</w:t>
      </w:r>
    </w:p>
    <w:p w14:paraId="0D4B8031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line="249" w:lineRule="auto"/>
        <w:ind w:right="1323"/>
        <w:rPr>
          <w:sz w:val="18"/>
        </w:rPr>
      </w:pPr>
      <w:r>
        <w:rPr>
          <w:w w:val="105"/>
          <w:sz w:val="18"/>
        </w:rPr>
        <w:t xml:space="preserve">Vocal: Rita </w:t>
      </w:r>
      <w:proofErr w:type="spellStart"/>
      <w:r>
        <w:rPr>
          <w:w w:val="105"/>
          <w:sz w:val="18"/>
        </w:rPr>
        <w:t>Tristancho</w:t>
      </w:r>
      <w:proofErr w:type="spellEnd"/>
      <w:r>
        <w:rPr>
          <w:w w:val="105"/>
          <w:sz w:val="18"/>
        </w:rPr>
        <w:t xml:space="preserve"> Ajamil, Directora General del </w:t>
      </w:r>
      <w:proofErr w:type="spellStart"/>
      <w:r>
        <w:rPr>
          <w:w w:val="105"/>
          <w:sz w:val="18"/>
        </w:rPr>
        <w:t>Paciente</w:t>
      </w:r>
      <w:proofErr w:type="spellEnd"/>
      <w:r>
        <w:rPr>
          <w:w w:val="105"/>
          <w:sz w:val="18"/>
        </w:rPr>
        <w:t xml:space="preserve"> y </w:t>
      </w:r>
      <w:proofErr w:type="spellStart"/>
      <w:r>
        <w:rPr>
          <w:w w:val="105"/>
          <w:sz w:val="18"/>
        </w:rPr>
        <w:t>Cronicidad</w:t>
      </w:r>
      <w:proofErr w:type="spellEnd"/>
      <w:r>
        <w:rPr>
          <w:w w:val="105"/>
          <w:sz w:val="18"/>
        </w:rPr>
        <w:t xml:space="preserve">, en </w:t>
      </w:r>
      <w:proofErr w:type="spellStart"/>
      <w:r>
        <w:rPr>
          <w:w w:val="105"/>
          <w:sz w:val="18"/>
        </w:rPr>
        <w:t>representación</w:t>
      </w:r>
      <w:proofErr w:type="spellEnd"/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D.</w:t>
      </w:r>
      <w:r>
        <w:rPr>
          <w:spacing w:val="-1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Adasat</w:t>
      </w:r>
      <w:proofErr w:type="spellEnd"/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Goya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González,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Director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Servicio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Canario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Salud.</w:t>
      </w:r>
    </w:p>
    <w:p w14:paraId="2481A0EF" w14:textId="77777777" w:rsidR="00B40ACF" w:rsidRDefault="00000000">
      <w:pPr>
        <w:pStyle w:val="Prrafodelista"/>
        <w:numPr>
          <w:ilvl w:val="0"/>
          <w:numId w:val="1"/>
        </w:numPr>
        <w:tabs>
          <w:tab w:val="left" w:pos="2173"/>
          <w:tab w:val="left" w:pos="2174"/>
        </w:tabs>
        <w:spacing w:line="247" w:lineRule="auto"/>
        <w:ind w:right="1325"/>
        <w:rPr>
          <w:sz w:val="18"/>
        </w:rPr>
      </w:pPr>
      <w:proofErr w:type="spellStart"/>
      <w:r>
        <w:rPr>
          <w:w w:val="105"/>
          <w:sz w:val="18"/>
        </w:rPr>
        <w:t>Secretaria</w:t>
      </w:r>
      <w:proofErr w:type="spellEnd"/>
      <w:r>
        <w:rPr>
          <w:w w:val="105"/>
          <w:sz w:val="18"/>
        </w:rPr>
        <w:t xml:space="preserve"> del Patronato: Dña. María Aránzazu Feliú Villalba, Jefa de </w:t>
      </w:r>
      <w:proofErr w:type="spellStart"/>
      <w:r>
        <w:rPr>
          <w:w w:val="105"/>
          <w:sz w:val="18"/>
        </w:rPr>
        <w:t>Sección</w:t>
      </w:r>
      <w:proofErr w:type="spellEnd"/>
      <w:r>
        <w:rPr>
          <w:w w:val="105"/>
          <w:sz w:val="18"/>
        </w:rPr>
        <w:t xml:space="preserve"> de </w:t>
      </w:r>
      <w:proofErr w:type="spellStart"/>
      <w:r>
        <w:rPr>
          <w:w w:val="105"/>
          <w:sz w:val="18"/>
        </w:rPr>
        <w:t>Inmigración</w:t>
      </w:r>
      <w:proofErr w:type="spellEnd"/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Dirección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Servicios</w:t>
      </w:r>
      <w:proofErr w:type="spellEnd"/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Sociales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Inmigración</w:t>
      </w:r>
      <w:proofErr w:type="spellEnd"/>
      <w:r>
        <w:rPr>
          <w:w w:val="105"/>
          <w:sz w:val="18"/>
        </w:rPr>
        <w:t>.”</w:t>
      </w:r>
    </w:p>
    <w:p w14:paraId="1C07AF18" w14:textId="77777777" w:rsidR="00B40ACF" w:rsidRDefault="00B40ACF">
      <w:pPr>
        <w:pStyle w:val="Textoindependiente"/>
        <w:rPr>
          <w:sz w:val="20"/>
        </w:rPr>
      </w:pPr>
    </w:p>
    <w:p w14:paraId="6DD4DD05" w14:textId="77777777" w:rsidR="00B40ACF" w:rsidRDefault="00B40ACF">
      <w:pPr>
        <w:pStyle w:val="Textoindependiente"/>
        <w:spacing w:before="7"/>
        <w:rPr>
          <w:sz w:val="16"/>
        </w:rPr>
      </w:pPr>
    </w:p>
    <w:p w14:paraId="1A2FF697" w14:textId="77777777" w:rsidR="00B40ACF" w:rsidRDefault="00000000">
      <w:pPr>
        <w:pStyle w:val="Textoindependiente"/>
        <w:spacing w:line="247" w:lineRule="auto"/>
        <w:ind w:left="1566" w:right="1240"/>
      </w:pPr>
      <w:r>
        <w:rPr>
          <w:w w:val="105"/>
        </w:rPr>
        <w:t xml:space="preserve">Y para </w:t>
      </w:r>
      <w:proofErr w:type="spellStart"/>
      <w:r>
        <w:rPr>
          <w:w w:val="105"/>
        </w:rPr>
        <w:t>que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conste</w:t>
      </w:r>
      <w:proofErr w:type="spellEnd"/>
      <w:r>
        <w:rPr>
          <w:w w:val="105"/>
        </w:rPr>
        <w:t xml:space="preserve"> y </w:t>
      </w:r>
      <w:proofErr w:type="spellStart"/>
      <w:r>
        <w:rPr>
          <w:w w:val="105"/>
        </w:rPr>
        <w:t>surta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efectos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expide</w:t>
      </w:r>
      <w:proofErr w:type="spellEnd"/>
      <w:r>
        <w:rPr>
          <w:w w:val="105"/>
        </w:rPr>
        <w:t xml:space="preserve"> la </w:t>
      </w:r>
      <w:proofErr w:type="spellStart"/>
      <w:r>
        <w:rPr>
          <w:w w:val="105"/>
        </w:rPr>
        <w:t>presente</w:t>
      </w:r>
      <w:proofErr w:type="spellEnd"/>
      <w:r>
        <w:rPr>
          <w:w w:val="105"/>
        </w:rPr>
        <w:t xml:space="preserve">, con </w:t>
      </w:r>
      <w:proofErr w:type="spellStart"/>
      <w:r>
        <w:rPr>
          <w:w w:val="105"/>
        </w:rPr>
        <w:t>el</w:t>
      </w:r>
      <w:proofErr w:type="spellEnd"/>
      <w:r>
        <w:rPr>
          <w:w w:val="105"/>
        </w:rPr>
        <w:t xml:space="preserve"> visto bueno del Sr. Presidente del Patronato, en Las Palmas de Gran Canaria, a </w:t>
      </w:r>
      <w:proofErr w:type="spellStart"/>
      <w:r>
        <w:rPr>
          <w:w w:val="105"/>
        </w:rPr>
        <w:t>veinticinco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marzo</w:t>
      </w:r>
      <w:proofErr w:type="spellEnd"/>
      <w:r>
        <w:rPr>
          <w:w w:val="105"/>
        </w:rPr>
        <w:t xml:space="preserve"> de 2026.</w:t>
      </w:r>
    </w:p>
    <w:p w14:paraId="3D13B661" w14:textId="77777777" w:rsidR="00B40ACF" w:rsidRDefault="00B40ACF">
      <w:pPr>
        <w:pStyle w:val="Textoindependiente"/>
        <w:spacing w:before="6"/>
      </w:pPr>
    </w:p>
    <w:p w14:paraId="38487191" w14:textId="77777777" w:rsidR="00B40ACF" w:rsidRDefault="00000000">
      <w:pPr>
        <w:pStyle w:val="Textoindependiente"/>
        <w:tabs>
          <w:tab w:val="left" w:pos="6262"/>
          <w:tab w:val="left" w:pos="6940"/>
        </w:tabs>
        <w:spacing w:line="247" w:lineRule="auto"/>
        <w:ind w:left="1566" w:right="1391"/>
        <w:jc w:val="both"/>
      </w:pPr>
      <w:r>
        <w:rPr>
          <w:w w:val="105"/>
        </w:rPr>
        <w:t>Vº Bº</w:t>
      </w:r>
      <w:r>
        <w:rPr>
          <w:spacing w:val="-18"/>
          <w:w w:val="105"/>
        </w:rPr>
        <w:t xml:space="preserve"> </w:t>
      </w:r>
      <w:r>
        <w:rPr>
          <w:w w:val="105"/>
        </w:rPr>
        <w:t>EL</w:t>
      </w:r>
      <w:r>
        <w:rPr>
          <w:spacing w:val="-8"/>
          <w:w w:val="105"/>
        </w:rPr>
        <w:t xml:space="preserve"> </w:t>
      </w:r>
      <w:r>
        <w:rPr>
          <w:w w:val="105"/>
        </w:rPr>
        <w:t>PRESIDENTE,</w:t>
      </w:r>
      <w:r>
        <w:rPr>
          <w:w w:val="105"/>
        </w:rPr>
        <w:tab/>
      </w:r>
      <w:r>
        <w:rPr>
          <w:w w:val="105"/>
        </w:rPr>
        <w:tab/>
        <w:t>LA SECRETARIA, FRANCISCO GASPAR</w:t>
      </w:r>
      <w:r>
        <w:rPr>
          <w:spacing w:val="-34"/>
          <w:w w:val="105"/>
        </w:rPr>
        <w:t xml:space="preserve"> </w:t>
      </w:r>
      <w:r>
        <w:rPr>
          <w:w w:val="105"/>
        </w:rPr>
        <w:t>CANDIL</w:t>
      </w:r>
      <w:r>
        <w:rPr>
          <w:spacing w:val="-16"/>
          <w:w w:val="105"/>
        </w:rPr>
        <w:t xml:space="preserve"> </w:t>
      </w:r>
      <w:r>
        <w:rPr>
          <w:w w:val="105"/>
        </w:rPr>
        <w:t>GONZÁLEZ</w:t>
      </w:r>
      <w:r>
        <w:rPr>
          <w:w w:val="105"/>
        </w:rPr>
        <w:tab/>
        <w:t>MARÍA</w:t>
      </w:r>
      <w:r>
        <w:rPr>
          <w:spacing w:val="-22"/>
          <w:w w:val="105"/>
        </w:rPr>
        <w:t xml:space="preserve"> </w:t>
      </w:r>
      <w:r>
        <w:rPr>
          <w:w w:val="105"/>
        </w:rPr>
        <w:t>ARÁNZAZU</w:t>
      </w:r>
      <w:r>
        <w:rPr>
          <w:spacing w:val="-21"/>
          <w:w w:val="105"/>
        </w:rPr>
        <w:t xml:space="preserve"> </w:t>
      </w:r>
      <w:r>
        <w:rPr>
          <w:w w:val="105"/>
        </w:rPr>
        <w:t>FELIÚ</w:t>
      </w:r>
      <w:r>
        <w:rPr>
          <w:spacing w:val="-21"/>
          <w:w w:val="105"/>
        </w:rPr>
        <w:t xml:space="preserve"> </w:t>
      </w:r>
      <w:r>
        <w:rPr>
          <w:w w:val="105"/>
        </w:rPr>
        <w:t>VILLALBA</w:t>
      </w:r>
    </w:p>
    <w:p w14:paraId="4E39A8B5" w14:textId="77777777" w:rsidR="00B40ACF" w:rsidRDefault="00B40ACF">
      <w:pPr>
        <w:pStyle w:val="Textoindependiente"/>
        <w:rPr>
          <w:sz w:val="20"/>
        </w:rPr>
      </w:pPr>
    </w:p>
    <w:p w14:paraId="150A0A36" w14:textId="77777777" w:rsidR="00B40ACF" w:rsidRDefault="00B40ACF">
      <w:pPr>
        <w:pStyle w:val="Textoindependiente"/>
        <w:rPr>
          <w:sz w:val="20"/>
        </w:rPr>
      </w:pPr>
    </w:p>
    <w:p w14:paraId="3D368705" w14:textId="77777777" w:rsidR="00B40ACF" w:rsidRDefault="00B40ACF">
      <w:pPr>
        <w:pStyle w:val="Textoindependiente"/>
        <w:rPr>
          <w:sz w:val="20"/>
        </w:rPr>
      </w:pPr>
    </w:p>
    <w:p w14:paraId="6FE696A4" w14:textId="77777777" w:rsidR="00B40ACF" w:rsidRDefault="00B40ACF">
      <w:pPr>
        <w:pStyle w:val="Textoindependiente"/>
        <w:rPr>
          <w:sz w:val="20"/>
        </w:rPr>
      </w:pPr>
    </w:p>
    <w:p w14:paraId="7C2E0AE2" w14:textId="77777777" w:rsidR="00B40ACF" w:rsidRDefault="00B40ACF">
      <w:pPr>
        <w:pStyle w:val="Textoindependiente"/>
        <w:rPr>
          <w:sz w:val="20"/>
        </w:rPr>
      </w:pPr>
    </w:p>
    <w:p w14:paraId="0D64834E" w14:textId="77777777" w:rsidR="00B40ACF" w:rsidRDefault="00B40ACF">
      <w:pPr>
        <w:pStyle w:val="Textoindependiente"/>
        <w:rPr>
          <w:sz w:val="20"/>
        </w:rPr>
      </w:pPr>
    </w:p>
    <w:p w14:paraId="07AC4B9E" w14:textId="77777777" w:rsidR="00B40ACF" w:rsidRDefault="00B40ACF">
      <w:pPr>
        <w:pStyle w:val="Textoindependiente"/>
        <w:rPr>
          <w:sz w:val="20"/>
        </w:rPr>
      </w:pPr>
    </w:p>
    <w:p w14:paraId="77DD9F1F" w14:textId="77777777" w:rsidR="00B40ACF" w:rsidRDefault="00B40ACF">
      <w:pPr>
        <w:pStyle w:val="Textoindependiente"/>
        <w:rPr>
          <w:sz w:val="20"/>
        </w:rPr>
      </w:pPr>
    </w:p>
    <w:p w14:paraId="0C2E6758" w14:textId="77777777" w:rsidR="00B40ACF" w:rsidRDefault="00B40ACF">
      <w:pPr>
        <w:pStyle w:val="Textoindependiente"/>
        <w:spacing w:before="8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9"/>
        <w:gridCol w:w="1859"/>
      </w:tblGrid>
      <w:tr w:rsidR="00B40ACF" w14:paraId="770D38F2" w14:textId="77777777">
        <w:trPr>
          <w:trHeight w:val="147"/>
        </w:trPr>
        <w:tc>
          <w:tcPr>
            <w:tcW w:w="10538" w:type="dxa"/>
            <w:gridSpan w:val="2"/>
            <w:tcBorders>
              <w:bottom w:val="single" w:sz="6" w:space="0" w:color="000000"/>
            </w:tcBorders>
          </w:tcPr>
          <w:p w14:paraId="6B3F50D7" w14:textId="77777777" w:rsidR="00B40ACF" w:rsidRDefault="00000000">
            <w:pPr>
              <w:pStyle w:val="TableParagraph"/>
              <w:spacing w:before="2" w:line="125" w:lineRule="exact"/>
              <w:rPr>
                <w:sz w:val="12"/>
              </w:rPr>
            </w:pPr>
            <w:r>
              <w:rPr>
                <w:sz w:val="12"/>
              </w:rPr>
              <w:t xml:space="preserve">Este </w:t>
            </w:r>
            <w:proofErr w:type="spellStart"/>
            <w:r>
              <w:rPr>
                <w:sz w:val="12"/>
              </w:rPr>
              <w:t>documento</w:t>
            </w:r>
            <w:proofErr w:type="spellEnd"/>
            <w:r>
              <w:rPr>
                <w:sz w:val="12"/>
              </w:rPr>
              <w:t xml:space="preserve"> ha </w:t>
            </w:r>
            <w:proofErr w:type="spellStart"/>
            <w:r>
              <w:rPr>
                <w:sz w:val="12"/>
              </w:rPr>
              <w:t>sido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firmado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electrónicamente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por</w:t>
            </w:r>
            <w:proofErr w:type="spellEnd"/>
            <w:r>
              <w:rPr>
                <w:sz w:val="12"/>
              </w:rPr>
              <w:t>:</w:t>
            </w:r>
          </w:p>
        </w:tc>
      </w:tr>
      <w:tr w:rsidR="00B40ACF" w14:paraId="0F7DD73B" w14:textId="77777777">
        <w:trPr>
          <w:trHeight w:val="305"/>
        </w:trPr>
        <w:tc>
          <w:tcPr>
            <w:tcW w:w="8679" w:type="dxa"/>
            <w:tcBorders>
              <w:top w:val="single" w:sz="6" w:space="0" w:color="000000"/>
              <w:bottom w:val="single" w:sz="6" w:space="0" w:color="000000"/>
            </w:tcBorders>
          </w:tcPr>
          <w:p w14:paraId="514E8B08" w14:textId="77777777" w:rsidR="00B40ACF" w:rsidRDefault="00000000">
            <w:pPr>
              <w:pStyle w:val="TableParagraph"/>
              <w:spacing w:before="34" w:line="208" w:lineRule="auto"/>
              <w:ind w:right="4708"/>
              <w:rPr>
                <w:sz w:val="12"/>
              </w:rPr>
            </w:pPr>
            <w:r>
              <w:rPr>
                <w:sz w:val="12"/>
              </w:rPr>
              <w:t>FRANCISCO GASPAR CANDIL GONZALEZ - VICECONSEJERO/A MARIA ARANZAZU FELIU VILLALBA - J/SRV.GESTIÓN Y AA.GRALES.</w:t>
            </w:r>
          </w:p>
        </w:tc>
        <w:tc>
          <w:tcPr>
            <w:tcW w:w="1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89A22" w14:textId="77777777" w:rsidR="00B40ACF" w:rsidRDefault="00000000">
            <w:pPr>
              <w:pStyle w:val="TableParagraph"/>
              <w:spacing w:before="56" w:line="120" w:lineRule="exact"/>
              <w:ind w:right="211"/>
              <w:rPr>
                <w:sz w:val="12"/>
              </w:rPr>
            </w:pPr>
            <w:proofErr w:type="spellStart"/>
            <w:r>
              <w:rPr>
                <w:sz w:val="12"/>
              </w:rPr>
              <w:t>Fecha</w:t>
            </w:r>
            <w:proofErr w:type="spellEnd"/>
            <w:r>
              <w:rPr>
                <w:sz w:val="12"/>
              </w:rPr>
              <w:t xml:space="preserve">: 30/03/2026 - 10:44:51 </w:t>
            </w:r>
            <w:proofErr w:type="spellStart"/>
            <w:r>
              <w:rPr>
                <w:sz w:val="12"/>
              </w:rPr>
              <w:t>Fecha</w:t>
            </w:r>
            <w:proofErr w:type="spellEnd"/>
            <w:r>
              <w:rPr>
                <w:sz w:val="12"/>
              </w:rPr>
              <w:t>: 30/03/2026 - 10:03:22</w:t>
            </w:r>
          </w:p>
        </w:tc>
      </w:tr>
      <w:tr w:rsidR="00B40ACF" w14:paraId="28D9C6DE" w14:textId="77777777">
        <w:trPr>
          <w:trHeight w:val="763"/>
        </w:trPr>
        <w:tc>
          <w:tcPr>
            <w:tcW w:w="1053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9B6B3D8" w14:textId="77777777" w:rsidR="00B40ACF" w:rsidRDefault="00B40ACF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211E5544" w14:textId="77777777" w:rsidR="00B40ACF" w:rsidRDefault="00000000">
            <w:pPr>
              <w:pStyle w:val="TableParagraph"/>
              <w:spacing w:line="208" w:lineRule="auto"/>
              <w:ind w:right="6005"/>
              <w:rPr>
                <w:sz w:val="12"/>
              </w:rPr>
            </w:pPr>
            <w:r>
              <w:rPr>
                <w:sz w:val="12"/>
              </w:rPr>
              <w:t xml:space="preserve">En la </w:t>
            </w:r>
            <w:proofErr w:type="spellStart"/>
            <w:r>
              <w:rPr>
                <w:sz w:val="12"/>
              </w:rPr>
              <w:t>dirección</w:t>
            </w:r>
            <w:proofErr w:type="spellEnd"/>
            <w:r>
              <w:rPr>
                <w:sz w:val="12"/>
              </w:rPr>
              <w:t xml:space="preserve"> https://sede.gobiernodecanarias.org/sede/verifica_doc?codigo_nde= </w:t>
            </w:r>
            <w:proofErr w:type="spellStart"/>
            <w:r>
              <w:rPr>
                <w:sz w:val="12"/>
              </w:rPr>
              <w:t>puede</w:t>
            </w:r>
            <w:proofErr w:type="spellEnd"/>
            <w:r>
              <w:rPr>
                <w:sz w:val="12"/>
              </w:rPr>
              <w:t xml:space="preserve"> ser </w:t>
            </w:r>
            <w:proofErr w:type="spellStart"/>
            <w:r>
              <w:rPr>
                <w:sz w:val="12"/>
              </w:rPr>
              <w:t>comprobada</w:t>
            </w:r>
            <w:proofErr w:type="spellEnd"/>
            <w:r>
              <w:rPr>
                <w:sz w:val="12"/>
              </w:rPr>
              <w:t xml:space="preserve"> la </w:t>
            </w:r>
            <w:proofErr w:type="spellStart"/>
            <w:r>
              <w:rPr>
                <w:sz w:val="12"/>
              </w:rPr>
              <w:t>autenticidad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esta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copia</w:t>
            </w:r>
            <w:proofErr w:type="spellEnd"/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mediante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número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documento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electrónico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siguiente</w:t>
            </w:r>
            <w:proofErr w:type="spellEnd"/>
            <w:r>
              <w:rPr>
                <w:sz w:val="12"/>
              </w:rPr>
              <w:t>:</w:t>
            </w:r>
          </w:p>
          <w:p w14:paraId="23B9C57B" w14:textId="77777777" w:rsidR="00B40ACF" w:rsidRDefault="00000000">
            <w:pPr>
              <w:pStyle w:val="TableParagraph"/>
              <w:spacing w:before="5"/>
              <w:ind w:left="136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RP001-000Cpa0yBlx9xckg45JVVDUqA==</w:t>
            </w:r>
          </w:p>
        </w:tc>
      </w:tr>
      <w:tr w:rsidR="00B40ACF" w14:paraId="64F5464F" w14:textId="77777777">
        <w:trPr>
          <w:trHeight w:val="190"/>
        </w:trPr>
        <w:tc>
          <w:tcPr>
            <w:tcW w:w="10538" w:type="dxa"/>
            <w:gridSpan w:val="2"/>
          </w:tcPr>
          <w:p w14:paraId="45AEFB8E" w14:textId="77777777" w:rsidR="00B40ACF" w:rsidRDefault="00000000">
            <w:pPr>
              <w:pStyle w:val="TableParagraph"/>
              <w:spacing w:before="42" w:line="128" w:lineRule="exact"/>
              <w:rPr>
                <w:sz w:val="12"/>
              </w:rPr>
            </w:pPr>
            <w:r>
              <w:rPr>
                <w:sz w:val="12"/>
              </w:rPr>
              <w:t xml:space="preserve">El </w:t>
            </w:r>
            <w:proofErr w:type="spellStart"/>
            <w:r>
              <w:rPr>
                <w:sz w:val="12"/>
              </w:rPr>
              <w:t>presente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documento</w:t>
            </w:r>
            <w:proofErr w:type="spellEnd"/>
            <w:r>
              <w:rPr>
                <w:sz w:val="12"/>
              </w:rPr>
              <w:t xml:space="preserve"> ha </w:t>
            </w:r>
            <w:proofErr w:type="spellStart"/>
            <w:r>
              <w:rPr>
                <w:sz w:val="12"/>
              </w:rPr>
              <w:t>sido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descargado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</w:t>
            </w:r>
            <w:proofErr w:type="spellEnd"/>
            <w:r>
              <w:rPr>
                <w:sz w:val="12"/>
              </w:rPr>
              <w:t xml:space="preserve"> 07/04/2026 - 12:37:52</w:t>
            </w:r>
          </w:p>
        </w:tc>
      </w:tr>
    </w:tbl>
    <w:p w14:paraId="309728BB" w14:textId="77777777" w:rsidR="00686D28" w:rsidRDefault="00686D28"/>
    <w:sectPr w:rsidR="00686D28">
      <w:type w:val="continuous"/>
      <w:pgSz w:w="11900" w:h="16840"/>
      <w:pgMar w:top="62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501"/>
    <w:multiLevelType w:val="hybridMultilevel"/>
    <w:tmpl w:val="23E6A0E4"/>
    <w:lvl w:ilvl="0" w:tplc="E6A60FDC">
      <w:numFmt w:val="bullet"/>
      <w:lvlText w:val=""/>
      <w:lvlJc w:val="left"/>
      <w:pPr>
        <w:ind w:left="2173" w:hanging="304"/>
      </w:pPr>
      <w:rPr>
        <w:rFonts w:ascii="Wingdings" w:eastAsia="Wingdings" w:hAnsi="Wingdings" w:cs="Wingdings" w:hint="default"/>
        <w:w w:val="103"/>
        <w:sz w:val="18"/>
        <w:szCs w:val="18"/>
      </w:rPr>
    </w:lvl>
    <w:lvl w:ilvl="1" w:tplc="E31E7B88">
      <w:numFmt w:val="bullet"/>
      <w:lvlText w:val="•"/>
      <w:lvlJc w:val="left"/>
      <w:pPr>
        <w:ind w:left="3040" w:hanging="304"/>
      </w:pPr>
      <w:rPr>
        <w:rFonts w:hint="default"/>
      </w:rPr>
    </w:lvl>
    <w:lvl w:ilvl="2" w:tplc="78A02670">
      <w:numFmt w:val="bullet"/>
      <w:lvlText w:val="•"/>
      <w:lvlJc w:val="left"/>
      <w:pPr>
        <w:ind w:left="3900" w:hanging="304"/>
      </w:pPr>
      <w:rPr>
        <w:rFonts w:hint="default"/>
      </w:rPr>
    </w:lvl>
    <w:lvl w:ilvl="3" w:tplc="0510A22E">
      <w:numFmt w:val="bullet"/>
      <w:lvlText w:val="•"/>
      <w:lvlJc w:val="left"/>
      <w:pPr>
        <w:ind w:left="4760" w:hanging="304"/>
      </w:pPr>
      <w:rPr>
        <w:rFonts w:hint="default"/>
      </w:rPr>
    </w:lvl>
    <w:lvl w:ilvl="4" w:tplc="5A1AEA2C">
      <w:numFmt w:val="bullet"/>
      <w:lvlText w:val="•"/>
      <w:lvlJc w:val="left"/>
      <w:pPr>
        <w:ind w:left="5620" w:hanging="304"/>
      </w:pPr>
      <w:rPr>
        <w:rFonts w:hint="default"/>
      </w:rPr>
    </w:lvl>
    <w:lvl w:ilvl="5" w:tplc="456A83DE">
      <w:numFmt w:val="bullet"/>
      <w:lvlText w:val="•"/>
      <w:lvlJc w:val="left"/>
      <w:pPr>
        <w:ind w:left="6480" w:hanging="304"/>
      </w:pPr>
      <w:rPr>
        <w:rFonts w:hint="default"/>
      </w:rPr>
    </w:lvl>
    <w:lvl w:ilvl="6" w:tplc="81BC72C8">
      <w:numFmt w:val="bullet"/>
      <w:lvlText w:val="•"/>
      <w:lvlJc w:val="left"/>
      <w:pPr>
        <w:ind w:left="7340" w:hanging="304"/>
      </w:pPr>
      <w:rPr>
        <w:rFonts w:hint="default"/>
      </w:rPr>
    </w:lvl>
    <w:lvl w:ilvl="7" w:tplc="CBC60822">
      <w:numFmt w:val="bullet"/>
      <w:lvlText w:val="•"/>
      <w:lvlJc w:val="left"/>
      <w:pPr>
        <w:ind w:left="8200" w:hanging="304"/>
      </w:pPr>
      <w:rPr>
        <w:rFonts w:hint="default"/>
      </w:rPr>
    </w:lvl>
    <w:lvl w:ilvl="8" w:tplc="7CF64AEE">
      <w:numFmt w:val="bullet"/>
      <w:lvlText w:val="•"/>
      <w:lvlJc w:val="left"/>
      <w:pPr>
        <w:ind w:left="9060" w:hanging="304"/>
      </w:pPr>
      <w:rPr>
        <w:rFonts w:hint="default"/>
      </w:rPr>
    </w:lvl>
  </w:abstractNum>
  <w:num w:numId="1" w16cid:durableId="185430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ACF"/>
    <w:rsid w:val="00046814"/>
    <w:rsid w:val="0033286A"/>
    <w:rsid w:val="00686D28"/>
    <w:rsid w:val="00B4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1846"/>
  <w15:docId w15:val="{7455F46F-3EC0-4346-8D38-238AD7F2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2173" w:hanging="304"/>
    </w:pPr>
  </w:style>
  <w:style w:type="paragraph" w:customStyle="1" w:styleId="TableParagraph">
    <w:name w:val="Table Paragraph"/>
    <w:basedOn w:val="Normal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economia3</dc:creator>
  <cp:lastModifiedBy>Manuel Hernández</cp:lastModifiedBy>
  <cp:revision>2</cp:revision>
  <dcterms:created xsi:type="dcterms:W3CDTF">2026-06-11T11:44:00Z</dcterms:created>
  <dcterms:modified xsi:type="dcterms:W3CDTF">2026-06-11T11:44:00Z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2026-06-11T00:00:00Z</vt:filetime>
  </property>
</Properties>
</file>