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04C78" w14:textId="1A67FCD9" w:rsidR="00B954F9" w:rsidRDefault="00580927" w:rsidP="00532322">
      <w:pPr>
        <w:pStyle w:val="Prrafodelista"/>
        <w:numPr>
          <w:ilvl w:val="0"/>
          <w:numId w:val="23"/>
        </w:numPr>
        <w:spacing w:after="0" w:line="264" w:lineRule="auto"/>
        <w:rPr>
          <w:rFonts w:ascii="Roboto" w:hAnsi="Roboto"/>
          <w:b/>
          <w:bCs/>
          <w:sz w:val="23"/>
          <w:szCs w:val="23"/>
        </w:rPr>
      </w:pPr>
      <w:r w:rsidRPr="00C6452B">
        <w:rPr>
          <w:rFonts w:ascii="Roboto" w:hAnsi="Roboto"/>
          <w:b/>
          <w:bCs/>
          <w:sz w:val="23"/>
          <w:szCs w:val="23"/>
        </w:rPr>
        <w:t>ECONÓMICO – FINANCIERA</w:t>
      </w:r>
    </w:p>
    <w:p w14:paraId="225BD611" w14:textId="77777777" w:rsidR="00532322" w:rsidRDefault="00532322" w:rsidP="00532322">
      <w:pPr>
        <w:pStyle w:val="Prrafodelista"/>
        <w:spacing w:after="0" w:line="264" w:lineRule="auto"/>
        <w:ind w:left="360"/>
        <w:rPr>
          <w:rFonts w:ascii="Roboto" w:hAnsi="Roboto"/>
          <w:b/>
          <w:bCs/>
          <w:sz w:val="23"/>
          <w:szCs w:val="23"/>
        </w:rPr>
      </w:pPr>
    </w:p>
    <w:p w14:paraId="1ACE457E" w14:textId="701EECB0" w:rsidR="001B2DC1" w:rsidRPr="00EB5FD8" w:rsidRDefault="008B1E65" w:rsidP="00EB5FD8">
      <w:pPr>
        <w:pStyle w:val="Prrafodelista"/>
        <w:numPr>
          <w:ilvl w:val="1"/>
          <w:numId w:val="20"/>
        </w:numPr>
        <w:spacing w:after="0" w:line="264" w:lineRule="auto"/>
        <w:rPr>
          <w:rFonts w:ascii="Roboto" w:hAnsi="Roboto"/>
          <w:b/>
          <w:bCs/>
          <w:sz w:val="23"/>
          <w:szCs w:val="23"/>
        </w:rPr>
      </w:pPr>
      <w:r w:rsidRPr="00C6452B">
        <w:rPr>
          <w:rFonts w:ascii="Roboto" w:hAnsi="Roboto"/>
          <w:b/>
          <w:bCs/>
          <w:sz w:val="23"/>
          <w:szCs w:val="23"/>
        </w:rPr>
        <w:t>RETRIBUCIONES DE</w:t>
      </w:r>
      <w:r w:rsidR="00EB5FD8">
        <w:rPr>
          <w:rFonts w:ascii="Roboto" w:hAnsi="Roboto"/>
          <w:b/>
          <w:bCs/>
          <w:sz w:val="23"/>
          <w:szCs w:val="23"/>
        </w:rPr>
        <w:t xml:space="preserve"> LIBERADOS SINDICALES</w:t>
      </w:r>
    </w:p>
    <w:p w14:paraId="764CC4BE" w14:textId="77777777" w:rsidR="001B2DC1" w:rsidRDefault="001B2DC1" w:rsidP="001B2DC1">
      <w:pPr>
        <w:spacing w:after="0" w:line="264" w:lineRule="auto"/>
        <w:ind w:left="708"/>
        <w:jc w:val="both"/>
        <w:rPr>
          <w:rFonts w:ascii="Roboto" w:hAnsi="Roboto"/>
          <w:b/>
          <w:bCs/>
          <w:sz w:val="23"/>
          <w:szCs w:val="23"/>
        </w:rPr>
      </w:pPr>
    </w:p>
    <w:p w14:paraId="3C381B9C" w14:textId="77777777" w:rsidR="00EB5FD8" w:rsidRPr="00120903" w:rsidRDefault="00EB5FD8" w:rsidP="001B2DC1">
      <w:pPr>
        <w:spacing w:after="0" w:line="264" w:lineRule="auto"/>
        <w:jc w:val="both"/>
        <w:rPr>
          <w:rFonts w:ascii="Roboto" w:hAnsi="Roboto"/>
          <w:b/>
          <w:bCs/>
          <w:sz w:val="23"/>
          <w:szCs w:val="23"/>
        </w:rPr>
      </w:pPr>
    </w:p>
    <w:p w14:paraId="7466618B" w14:textId="304AD385" w:rsidR="00EB5FD8" w:rsidRDefault="00EB5FD8" w:rsidP="00EB5FD8">
      <w:pPr>
        <w:pStyle w:val="Prrafodelista"/>
        <w:spacing w:after="0" w:line="264" w:lineRule="auto"/>
        <w:ind w:left="0"/>
        <w:rPr>
          <w:rFonts w:ascii="Roboto" w:hAnsi="Roboto"/>
          <w:sz w:val="23"/>
          <w:szCs w:val="23"/>
        </w:rPr>
      </w:pPr>
      <w:r w:rsidRPr="00EB5FD8">
        <w:rPr>
          <w:rFonts w:ascii="Roboto" w:hAnsi="Roboto"/>
          <w:sz w:val="23"/>
          <w:szCs w:val="23"/>
        </w:rPr>
        <w:t>La Fundación Tutelar Canaria no cuenta con liberados sindicales en el periodo desde su constitución de Comité, desde 2022, y en el periodo que va hasta 31.</w:t>
      </w:r>
      <w:r w:rsidR="00020346">
        <w:rPr>
          <w:rFonts w:ascii="Roboto" w:hAnsi="Roboto"/>
          <w:sz w:val="23"/>
          <w:szCs w:val="23"/>
        </w:rPr>
        <w:t>03</w:t>
      </w:r>
      <w:r w:rsidRPr="00EB5FD8">
        <w:rPr>
          <w:rFonts w:ascii="Roboto" w:hAnsi="Roboto"/>
          <w:sz w:val="23"/>
          <w:szCs w:val="23"/>
        </w:rPr>
        <w:t>.202</w:t>
      </w:r>
      <w:r w:rsidR="00020346">
        <w:rPr>
          <w:rFonts w:ascii="Roboto" w:hAnsi="Roboto"/>
          <w:sz w:val="23"/>
          <w:szCs w:val="23"/>
        </w:rPr>
        <w:t xml:space="preserve">6. </w:t>
      </w:r>
      <w:r w:rsidRPr="00EB5FD8">
        <w:rPr>
          <w:rFonts w:ascii="Roboto" w:hAnsi="Roboto"/>
          <w:sz w:val="23"/>
          <w:szCs w:val="23"/>
        </w:rPr>
        <w:t>Por lo tanto, no tienen ningún peso específico respecto al total de Gastos de Personal</w:t>
      </w:r>
      <w:r>
        <w:rPr>
          <w:rFonts w:ascii="Roboto" w:hAnsi="Roboto"/>
          <w:sz w:val="23"/>
          <w:szCs w:val="23"/>
        </w:rPr>
        <w:t>.</w:t>
      </w:r>
    </w:p>
    <w:p w14:paraId="7735F747" w14:textId="77777777" w:rsidR="00020346" w:rsidRDefault="00020346" w:rsidP="00EB5FD8">
      <w:pPr>
        <w:pStyle w:val="Prrafodelista"/>
        <w:spacing w:after="0" w:line="264" w:lineRule="auto"/>
        <w:ind w:left="0"/>
        <w:rPr>
          <w:rFonts w:ascii="Roboto" w:hAnsi="Roboto"/>
          <w:sz w:val="23"/>
          <w:szCs w:val="23"/>
        </w:rPr>
      </w:pPr>
    </w:p>
    <w:p w14:paraId="2F16E9FD" w14:textId="6377C4BE" w:rsidR="00020346" w:rsidRDefault="00020346" w:rsidP="00EB5FD8">
      <w:pPr>
        <w:pStyle w:val="Prrafodelista"/>
        <w:spacing w:after="0" w:line="264" w:lineRule="auto"/>
        <w:ind w:left="0"/>
        <w:rPr>
          <w:rFonts w:ascii="Roboto" w:hAnsi="Roboto"/>
          <w:sz w:val="23"/>
          <w:szCs w:val="23"/>
        </w:rPr>
      </w:pPr>
      <w:r w:rsidRPr="00020346">
        <w:rPr>
          <w:rFonts w:ascii="Roboto" w:hAnsi="Roboto"/>
          <w:b/>
          <w:bCs/>
          <w:sz w:val="23"/>
          <w:szCs w:val="23"/>
        </w:rPr>
        <w:t>Por lo tanto, su peso específico respecto a total de Gasto de Personal es 0%.</w:t>
      </w:r>
    </w:p>
    <w:p w14:paraId="0D79F590" w14:textId="77777777" w:rsidR="001B2DC1" w:rsidRDefault="001B2DC1" w:rsidP="00EB5FD8">
      <w:pPr>
        <w:pStyle w:val="Prrafodelista"/>
        <w:spacing w:after="0" w:line="264" w:lineRule="auto"/>
        <w:ind w:left="0"/>
        <w:rPr>
          <w:rFonts w:ascii="Roboto" w:hAnsi="Roboto"/>
          <w:b/>
          <w:bCs/>
          <w:sz w:val="23"/>
          <w:szCs w:val="23"/>
        </w:rPr>
      </w:pPr>
    </w:p>
    <w:p w14:paraId="137D54C3" w14:textId="64B456EE" w:rsidR="00962AF3" w:rsidRDefault="00962AF3" w:rsidP="00962AF3">
      <w:pPr>
        <w:shd w:val="clear" w:color="auto" w:fill="FFFFFF" w:themeFill="background1"/>
        <w:spacing w:after="0" w:line="240" w:lineRule="auto"/>
        <w:jc w:val="both"/>
        <w:rPr>
          <w:rFonts w:ascii="Roboto" w:hAnsi="Roboto" w:cs="Arial"/>
          <w:color w:val="333333"/>
          <w:sz w:val="23"/>
          <w:szCs w:val="23"/>
          <w:shd w:val="clear" w:color="auto" w:fill="FFFFFF"/>
        </w:rPr>
      </w:pPr>
      <w:r>
        <w:rPr>
          <w:rStyle w:val="Fuerte"/>
          <w:rFonts w:ascii="Roboto" w:hAnsi="Roboto" w:cs="Arial"/>
          <w:color w:val="333333"/>
          <w:sz w:val="23"/>
          <w:szCs w:val="23"/>
          <w:shd w:val="clear" w:color="auto" w:fill="FFFFFF"/>
        </w:rPr>
        <w:t>Fecha de Actualización:</w:t>
      </w:r>
      <w:r>
        <w:rPr>
          <w:rFonts w:ascii="Roboto" w:hAnsi="Roboto" w:cs="Arial"/>
          <w:color w:val="333333"/>
          <w:sz w:val="23"/>
          <w:szCs w:val="23"/>
          <w:shd w:val="clear" w:color="auto" w:fill="FFFFFF"/>
        </w:rPr>
        <w:t> </w:t>
      </w:r>
      <w:r w:rsidR="00653599">
        <w:rPr>
          <w:rFonts w:ascii="Roboto" w:hAnsi="Roboto" w:cs="Arial"/>
          <w:color w:val="333333"/>
          <w:sz w:val="23"/>
          <w:szCs w:val="23"/>
          <w:shd w:val="clear" w:color="auto" w:fill="FFFFFF"/>
        </w:rPr>
        <w:t>31 de diciembre</w:t>
      </w:r>
      <w:r>
        <w:rPr>
          <w:rFonts w:ascii="Roboto" w:hAnsi="Roboto" w:cs="Arial"/>
          <w:color w:val="333333"/>
          <w:sz w:val="23"/>
          <w:szCs w:val="23"/>
          <w:shd w:val="clear" w:color="auto" w:fill="FFFFFF"/>
        </w:rPr>
        <w:t xml:space="preserve"> de 202</w:t>
      </w:r>
      <w:r w:rsidR="00020346">
        <w:rPr>
          <w:rFonts w:ascii="Roboto" w:hAnsi="Roboto" w:cs="Arial"/>
          <w:color w:val="333333"/>
          <w:sz w:val="23"/>
          <w:szCs w:val="23"/>
          <w:shd w:val="clear" w:color="auto" w:fill="FFFFFF"/>
        </w:rPr>
        <w:t>5</w:t>
      </w:r>
      <w:r>
        <w:rPr>
          <w:rFonts w:ascii="Roboto" w:hAnsi="Roboto" w:cs="Arial"/>
          <w:color w:val="333333"/>
          <w:sz w:val="23"/>
          <w:szCs w:val="23"/>
          <w:shd w:val="clear" w:color="auto" w:fill="FFFFFF"/>
        </w:rPr>
        <w:t xml:space="preserve">.  </w:t>
      </w:r>
    </w:p>
    <w:p w14:paraId="4A296E98" w14:textId="79AE0B5F" w:rsidR="00962AF3" w:rsidRDefault="00962AF3" w:rsidP="00962AF3">
      <w:pPr>
        <w:shd w:val="clear" w:color="auto" w:fill="FFFFFF" w:themeFill="background1"/>
        <w:spacing w:after="0" w:line="240" w:lineRule="auto"/>
        <w:rPr>
          <w:rFonts w:ascii="Roboto" w:hAnsi="Roboto"/>
          <w:sz w:val="23"/>
          <w:szCs w:val="23"/>
        </w:rPr>
      </w:pPr>
      <w:r>
        <w:rPr>
          <w:rStyle w:val="Fuerte"/>
          <w:rFonts w:ascii="Roboto" w:hAnsi="Roboto" w:cs="Arial"/>
          <w:color w:val="333333"/>
          <w:sz w:val="23"/>
          <w:szCs w:val="23"/>
          <w:shd w:val="clear" w:color="auto" w:fill="FFFFFF"/>
        </w:rPr>
        <w:t>Periodicidad:</w:t>
      </w:r>
      <w:r>
        <w:rPr>
          <w:rFonts w:ascii="Roboto" w:hAnsi="Roboto" w:cs="Arial"/>
          <w:color w:val="333333"/>
          <w:sz w:val="23"/>
          <w:szCs w:val="23"/>
          <w:shd w:val="clear" w:color="auto" w:fill="FFFFFF"/>
        </w:rPr>
        <w:t> </w:t>
      </w:r>
      <w:r w:rsidR="001B2DC1">
        <w:rPr>
          <w:rFonts w:ascii="Roboto" w:hAnsi="Roboto" w:cs="Arial"/>
          <w:color w:val="333333"/>
          <w:sz w:val="23"/>
          <w:szCs w:val="23"/>
          <w:shd w:val="clear" w:color="auto" w:fill="FFFFFF"/>
        </w:rPr>
        <w:t>semestral</w:t>
      </w:r>
      <w:r>
        <w:rPr>
          <w:rFonts w:ascii="Roboto" w:hAnsi="Roboto" w:cs="Arial"/>
          <w:color w:val="333333"/>
          <w:sz w:val="23"/>
          <w:szCs w:val="23"/>
          <w:shd w:val="clear" w:color="auto" w:fill="FFFFFF"/>
        </w:rPr>
        <w:t>.</w:t>
      </w:r>
    </w:p>
    <w:p w14:paraId="427E2CA8" w14:textId="32848813" w:rsidR="0092130B" w:rsidRPr="00120903" w:rsidRDefault="0092130B" w:rsidP="00962AF3">
      <w:pPr>
        <w:shd w:val="clear" w:color="auto" w:fill="FFFFFF" w:themeFill="background1"/>
        <w:spacing w:after="0" w:line="264" w:lineRule="auto"/>
        <w:rPr>
          <w:rFonts w:ascii="Roboto" w:hAnsi="Roboto"/>
          <w:sz w:val="23"/>
          <w:szCs w:val="23"/>
        </w:rPr>
      </w:pPr>
    </w:p>
    <w:sectPr w:rsidR="0092130B" w:rsidRPr="00120903" w:rsidSect="00373DE9">
      <w:headerReference w:type="default" r:id="rId8"/>
      <w:footerReference w:type="default" r:id="rId9"/>
      <w:pgSz w:w="11906" w:h="16838"/>
      <w:pgMar w:top="226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27D71" w14:textId="77777777" w:rsidR="00C10A09" w:rsidRDefault="00C10A09" w:rsidP="004F7EA1">
      <w:pPr>
        <w:spacing w:after="0" w:line="240" w:lineRule="auto"/>
      </w:pPr>
      <w:r>
        <w:separator/>
      </w:r>
    </w:p>
  </w:endnote>
  <w:endnote w:type="continuationSeparator" w:id="0">
    <w:p w14:paraId="386B7690" w14:textId="77777777" w:rsidR="00C10A09" w:rsidRDefault="00C10A09" w:rsidP="004F7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A1ADE" w14:textId="77777777" w:rsidR="00C81D22" w:rsidRPr="00C81D22" w:rsidRDefault="00C81D22">
    <w:pPr>
      <w:pStyle w:val="Piedepgina"/>
      <w:jc w:val="center"/>
      <w:rPr>
        <w:caps/>
        <w:color w:val="4472C4"/>
      </w:rPr>
    </w:pPr>
    <w:r w:rsidRPr="00C81D22">
      <w:rPr>
        <w:caps/>
        <w:color w:val="4472C4"/>
      </w:rPr>
      <w:fldChar w:fldCharType="begin"/>
    </w:r>
    <w:r w:rsidRPr="00C81D22">
      <w:rPr>
        <w:caps/>
        <w:color w:val="4472C4"/>
      </w:rPr>
      <w:instrText>PAGE   \* MERGEFORMAT</w:instrText>
    </w:r>
    <w:r w:rsidRPr="00C81D22">
      <w:rPr>
        <w:caps/>
        <w:color w:val="4472C4"/>
      </w:rPr>
      <w:fldChar w:fldCharType="separate"/>
    </w:r>
    <w:r w:rsidR="00325547">
      <w:rPr>
        <w:caps/>
        <w:noProof/>
        <w:color w:val="4472C4"/>
      </w:rPr>
      <w:t>1</w:t>
    </w:r>
    <w:r w:rsidRPr="00C81D22">
      <w:rPr>
        <w:caps/>
        <w:color w:val="4472C4"/>
      </w:rPr>
      <w:fldChar w:fldCharType="end"/>
    </w:r>
  </w:p>
  <w:p w14:paraId="4CC595BB" w14:textId="77777777" w:rsidR="00C81D22" w:rsidRDefault="00C81D2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59BB0" w14:textId="77777777" w:rsidR="00C10A09" w:rsidRDefault="00C10A09" w:rsidP="004F7EA1">
      <w:pPr>
        <w:spacing w:after="0" w:line="240" w:lineRule="auto"/>
      </w:pPr>
      <w:r>
        <w:separator/>
      </w:r>
    </w:p>
  </w:footnote>
  <w:footnote w:type="continuationSeparator" w:id="0">
    <w:p w14:paraId="7FD63779" w14:textId="77777777" w:rsidR="00C10A09" w:rsidRDefault="00C10A09" w:rsidP="004F7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EF52F" w14:textId="72DDA188" w:rsidR="004F7EA1" w:rsidRDefault="0077493D">
    <w:pPr>
      <w:pStyle w:val="Encabezado"/>
    </w:pPr>
    <w:r>
      <w:rPr>
        <w:noProof/>
        <w:lang w:val="es-ES_tradnl" w:eastAsia="es-ES_tradnl"/>
      </w:rPr>
      <w:drawing>
        <wp:anchor distT="0" distB="0" distL="114300" distR="114300" simplePos="0" relativeHeight="251657728" behindDoc="1" locked="0" layoutInCell="1" allowOverlap="1" wp14:anchorId="08CFA43D" wp14:editId="0712EF98">
          <wp:simplePos x="0" y="0"/>
          <wp:positionH relativeFrom="page">
            <wp:align>center</wp:align>
          </wp:positionH>
          <wp:positionV relativeFrom="paragraph">
            <wp:posOffset>-697865</wp:posOffset>
          </wp:positionV>
          <wp:extent cx="7862570" cy="1069848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2570" cy="10698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822E6"/>
    <w:multiLevelType w:val="hybridMultilevel"/>
    <w:tmpl w:val="FD4042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24E33"/>
    <w:multiLevelType w:val="multilevel"/>
    <w:tmpl w:val="98D6C656"/>
    <w:lvl w:ilvl="0">
      <w:start w:val="8"/>
      <w:numFmt w:val="decimal"/>
      <w:lvlText w:val="%1."/>
      <w:lvlJc w:val="left"/>
      <w:pPr>
        <w:ind w:left="765" w:hanging="7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7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2" w15:restartNumberingAfterBreak="0">
    <w:nsid w:val="0D9B1FE8"/>
    <w:multiLevelType w:val="hybridMultilevel"/>
    <w:tmpl w:val="A2A2C66A"/>
    <w:lvl w:ilvl="0" w:tplc="B284FB1C">
      <w:start w:val="5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FD4F4E"/>
    <w:multiLevelType w:val="hybridMultilevel"/>
    <w:tmpl w:val="53E83CE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C8563B0"/>
    <w:multiLevelType w:val="hybridMultilevel"/>
    <w:tmpl w:val="2556D08A"/>
    <w:lvl w:ilvl="0" w:tplc="9A50594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C93415"/>
    <w:multiLevelType w:val="hybridMultilevel"/>
    <w:tmpl w:val="4F3AD55E"/>
    <w:lvl w:ilvl="0" w:tplc="9A50594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EC2914"/>
    <w:multiLevelType w:val="hybridMultilevel"/>
    <w:tmpl w:val="602AB1B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726594C"/>
    <w:multiLevelType w:val="hybridMultilevel"/>
    <w:tmpl w:val="F9E8F0B6"/>
    <w:lvl w:ilvl="0" w:tplc="9CAAC19C">
      <w:start w:val="1"/>
      <w:numFmt w:val="bullet"/>
      <w:lvlText w:val="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A476F6C"/>
    <w:multiLevelType w:val="hybridMultilevel"/>
    <w:tmpl w:val="C25CEA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A450B1"/>
    <w:multiLevelType w:val="hybridMultilevel"/>
    <w:tmpl w:val="EC12F678"/>
    <w:lvl w:ilvl="0" w:tplc="040A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CED1086"/>
    <w:multiLevelType w:val="hybridMultilevel"/>
    <w:tmpl w:val="FCEEFDEA"/>
    <w:lvl w:ilvl="0" w:tplc="B284FB1C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AA4B56"/>
    <w:multiLevelType w:val="hybridMultilevel"/>
    <w:tmpl w:val="ABF8D54E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C022C0F"/>
    <w:multiLevelType w:val="multilevel"/>
    <w:tmpl w:val="005AEE2C"/>
    <w:lvl w:ilvl="0">
      <w:start w:val="1"/>
      <w:numFmt w:val="bullet"/>
      <w:lvlText w:val="-"/>
      <w:lvlJc w:val="left"/>
      <w:pPr>
        <w:ind w:left="1068" w:hanging="360"/>
      </w:pPr>
      <w:rPr>
        <w:rFonts w:ascii="Arial" w:hAnsi="Arial" w:cs="Arial" w:hint="default"/>
        <w:sz w:val="22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E943775"/>
    <w:multiLevelType w:val="hybridMultilevel"/>
    <w:tmpl w:val="9EDA7D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D427AD"/>
    <w:multiLevelType w:val="hybridMultilevel"/>
    <w:tmpl w:val="A740C77A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5" w15:restartNumberingAfterBreak="0">
    <w:nsid w:val="549F242E"/>
    <w:multiLevelType w:val="hybridMultilevel"/>
    <w:tmpl w:val="4AF85A1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7E0487"/>
    <w:multiLevelType w:val="hybridMultilevel"/>
    <w:tmpl w:val="D9948F16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9FD7CA8"/>
    <w:multiLevelType w:val="multilevel"/>
    <w:tmpl w:val="F8EAE5CE"/>
    <w:lvl w:ilvl="0">
      <w:start w:val="1"/>
      <w:numFmt w:val="decimal"/>
      <w:lvlText w:val="%1."/>
      <w:lvlJc w:val="left"/>
      <w:pPr>
        <w:ind w:left="765" w:hanging="7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7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18" w15:restartNumberingAfterBreak="0">
    <w:nsid w:val="66F51017"/>
    <w:multiLevelType w:val="hybridMultilevel"/>
    <w:tmpl w:val="ED50AEEC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7F325F8"/>
    <w:multiLevelType w:val="multilevel"/>
    <w:tmpl w:val="27B0F312"/>
    <w:lvl w:ilvl="0">
      <w:start w:val="8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68361EC2"/>
    <w:multiLevelType w:val="hybridMultilevel"/>
    <w:tmpl w:val="3DDED3FE"/>
    <w:lvl w:ilvl="0" w:tplc="B284FB1C">
      <w:start w:val="5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E1726BB"/>
    <w:multiLevelType w:val="multilevel"/>
    <w:tmpl w:val="136690F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71465130"/>
    <w:multiLevelType w:val="hybridMultilevel"/>
    <w:tmpl w:val="4134B96C"/>
    <w:lvl w:ilvl="0" w:tplc="E9FADB7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623999751">
    <w:abstractNumId w:val="16"/>
  </w:num>
  <w:num w:numId="2" w16cid:durableId="1743865977">
    <w:abstractNumId w:val="15"/>
  </w:num>
  <w:num w:numId="3" w16cid:durableId="1383749580">
    <w:abstractNumId w:val="17"/>
  </w:num>
  <w:num w:numId="4" w16cid:durableId="1848248243">
    <w:abstractNumId w:val="10"/>
  </w:num>
  <w:num w:numId="5" w16cid:durableId="764232097">
    <w:abstractNumId w:val="12"/>
  </w:num>
  <w:num w:numId="6" w16cid:durableId="194075124">
    <w:abstractNumId w:val="20"/>
  </w:num>
  <w:num w:numId="7" w16cid:durableId="442920142">
    <w:abstractNumId w:val="7"/>
  </w:num>
  <w:num w:numId="8" w16cid:durableId="1208445651">
    <w:abstractNumId w:val="18"/>
  </w:num>
  <w:num w:numId="9" w16cid:durableId="1578902971">
    <w:abstractNumId w:val="11"/>
  </w:num>
  <w:num w:numId="10" w16cid:durableId="1681816754">
    <w:abstractNumId w:val="2"/>
  </w:num>
  <w:num w:numId="11" w16cid:durableId="734084882">
    <w:abstractNumId w:val="6"/>
  </w:num>
  <w:num w:numId="12" w16cid:durableId="669020711">
    <w:abstractNumId w:val="0"/>
  </w:num>
  <w:num w:numId="13" w16cid:durableId="118233697">
    <w:abstractNumId w:val="8"/>
  </w:num>
  <w:num w:numId="14" w16cid:durableId="1251039494">
    <w:abstractNumId w:val="3"/>
  </w:num>
  <w:num w:numId="15" w16cid:durableId="484782953">
    <w:abstractNumId w:val="21"/>
  </w:num>
  <w:num w:numId="16" w16cid:durableId="210769338">
    <w:abstractNumId w:val="22"/>
  </w:num>
  <w:num w:numId="17" w16cid:durableId="2082219035">
    <w:abstractNumId w:val="13"/>
  </w:num>
  <w:num w:numId="18" w16cid:durableId="1839425502">
    <w:abstractNumId w:val="1"/>
  </w:num>
  <w:num w:numId="19" w16cid:durableId="112021638">
    <w:abstractNumId w:val="14"/>
  </w:num>
  <w:num w:numId="20" w16cid:durableId="1765375634">
    <w:abstractNumId w:val="19"/>
  </w:num>
  <w:num w:numId="21" w16cid:durableId="942611141">
    <w:abstractNumId w:val="5"/>
  </w:num>
  <w:num w:numId="22" w16cid:durableId="1410497134">
    <w:abstractNumId w:val="4"/>
  </w:num>
  <w:num w:numId="23" w16cid:durableId="73540037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93D"/>
    <w:rsid w:val="00000347"/>
    <w:rsid w:val="00000EE8"/>
    <w:rsid w:val="0000795C"/>
    <w:rsid w:val="00013998"/>
    <w:rsid w:val="00013F95"/>
    <w:rsid w:val="00015028"/>
    <w:rsid w:val="00020346"/>
    <w:rsid w:val="00031A74"/>
    <w:rsid w:val="000470DF"/>
    <w:rsid w:val="00056040"/>
    <w:rsid w:val="00087527"/>
    <w:rsid w:val="00097D96"/>
    <w:rsid w:val="000A3163"/>
    <w:rsid w:val="000C0896"/>
    <w:rsid w:val="000C0EED"/>
    <w:rsid w:val="000E6202"/>
    <w:rsid w:val="000E7530"/>
    <w:rsid w:val="00120903"/>
    <w:rsid w:val="001612C4"/>
    <w:rsid w:val="00162F9A"/>
    <w:rsid w:val="00165D31"/>
    <w:rsid w:val="00176031"/>
    <w:rsid w:val="001B2DC1"/>
    <w:rsid w:val="001D0D15"/>
    <w:rsid w:val="001E0927"/>
    <w:rsid w:val="002335FD"/>
    <w:rsid w:val="002A4903"/>
    <w:rsid w:val="00307D50"/>
    <w:rsid w:val="00313DFC"/>
    <w:rsid w:val="00321788"/>
    <w:rsid w:val="00325547"/>
    <w:rsid w:val="0034373D"/>
    <w:rsid w:val="003438F2"/>
    <w:rsid w:val="00365B06"/>
    <w:rsid w:val="00370D65"/>
    <w:rsid w:val="00373DE9"/>
    <w:rsid w:val="003A46F1"/>
    <w:rsid w:val="003D1E1D"/>
    <w:rsid w:val="0040304A"/>
    <w:rsid w:val="00404327"/>
    <w:rsid w:val="0043517C"/>
    <w:rsid w:val="00440F70"/>
    <w:rsid w:val="0046016B"/>
    <w:rsid w:val="00491045"/>
    <w:rsid w:val="004D07E9"/>
    <w:rsid w:val="004E4CFF"/>
    <w:rsid w:val="004F0A6C"/>
    <w:rsid w:val="004F7EA1"/>
    <w:rsid w:val="00516AD1"/>
    <w:rsid w:val="00532322"/>
    <w:rsid w:val="00550866"/>
    <w:rsid w:val="0055144D"/>
    <w:rsid w:val="005647D4"/>
    <w:rsid w:val="005648A5"/>
    <w:rsid w:val="00580927"/>
    <w:rsid w:val="00594749"/>
    <w:rsid w:val="005E16CC"/>
    <w:rsid w:val="005F2E41"/>
    <w:rsid w:val="00602956"/>
    <w:rsid w:val="00631E61"/>
    <w:rsid w:val="00644620"/>
    <w:rsid w:val="00653599"/>
    <w:rsid w:val="0066290F"/>
    <w:rsid w:val="006823FD"/>
    <w:rsid w:val="006B55E7"/>
    <w:rsid w:val="006C6DE1"/>
    <w:rsid w:val="006E4379"/>
    <w:rsid w:val="006F4EE9"/>
    <w:rsid w:val="0073767B"/>
    <w:rsid w:val="00760C5F"/>
    <w:rsid w:val="0077493D"/>
    <w:rsid w:val="00780F8C"/>
    <w:rsid w:val="007A2DB6"/>
    <w:rsid w:val="007C33B8"/>
    <w:rsid w:val="007F121C"/>
    <w:rsid w:val="008012A3"/>
    <w:rsid w:val="00820646"/>
    <w:rsid w:val="008279A7"/>
    <w:rsid w:val="0084316C"/>
    <w:rsid w:val="0086365D"/>
    <w:rsid w:val="00885CC4"/>
    <w:rsid w:val="008928BC"/>
    <w:rsid w:val="008A7077"/>
    <w:rsid w:val="008B1E65"/>
    <w:rsid w:val="008D7E5A"/>
    <w:rsid w:val="00904DD9"/>
    <w:rsid w:val="00906871"/>
    <w:rsid w:val="0092130B"/>
    <w:rsid w:val="00962AF3"/>
    <w:rsid w:val="00964CB8"/>
    <w:rsid w:val="00975D8E"/>
    <w:rsid w:val="00987932"/>
    <w:rsid w:val="00993CFA"/>
    <w:rsid w:val="009B12DC"/>
    <w:rsid w:val="009B31DE"/>
    <w:rsid w:val="009E04F5"/>
    <w:rsid w:val="009E52C2"/>
    <w:rsid w:val="009F4741"/>
    <w:rsid w:val="00A0378D"/>
    <w:rsid w:val="00A038D7"/>
    <w:rsid w:val="00A3032D"/>
    <w:rsid w:val="00A66C84"/>
    <w:rsid w:val="00A73AD9"/>
    <w:rsid w:val="00A90B4D"/>
    <w:rsid w:val="00AA6D03"/>
    <w:rsid w:val="00AC5DC1"/>
    <w:rsid w:val="00AD5C50"/>
    <w:rsid w:val="00B130AC"/>
    <w:rsid w:val="00B6106B"/>
    <w:rsid w:val="00B85913"/>
    <w:rsid w:val="00B954F9"/>
    <w:rsid w:val="00BD2169"/>
    <w:rsid w:val="00C10A09"/>
    <w:rsid w:val="00C1583F"/>
    <w:rsid w:val="00C2064C"/>
    <w:rsid w:val="00C507C5"/>
    <w:rsid w:val="00C5332C"/>
    <w:rsid w:val="00C55C94"/>
    <w:rsid w:val="00C6452B"/>
    <w:rsid w:val="00C81D22"/>
    <w:rsid w:val="00CA1DEB"/>
    <w:rsid w:val="00CC2041"/>
    <w:rsid w:val="00CF124F"/>
    <w:rsid w:val="00D10225"/>
    <w:rsid w:val="00D4172E"/>
    <w:rsid w:val="00D544F0"/>
    <w:rsid w:val="00D752D8"/>
    <w:rsid w:val="00D83BA1"/>
    <w:rsid w:val="00DC5FB2"/>
    <w:rsid w:val="00DE1228"/>
    <w:rsid w:val="00DE2B90"/>
    <w:rsid w:val="00DF0677"/>
    <w:rsid w:val="00E34AEC"/>
    <w:rsid w:val="00E44099"/>
    <w:rsid w:val="00E50303"/>
    <w:rsid w:val="00E5356B"/>
    <w:rsid w:val="00E6375D"/>
    <w:rsid w:val="00E73481"/>
    <w:rsid w:val="00E774CB"/>
    <w:rsid w:val="00E873A4"/>
    <w:rsid w:val="00EB5FD8"/>
    <w:rsid w:val="00EB7884"/>
    <w:rsid w:val="00EC746A"/>
    <w:rsid w:val="00EC7D48"/>
    <w:rsid w:val="00ED1E98"/>
    <w:rsid w:val="00ED77BA"/>
    <w:rsid w:val="00ED7C45"/>
    <w:rsid w:val="00EE247F"/>
    <w:rsid w:val="00F076FD"/>
    <w:rsid w:val="00F212B7"/>
    <w:rsid w:val="00F4110F"/>
    <w:rsid w:val="00F421E7"/>
    <w:rsid w:val="00FA1C45"/>
    <w:rsid w:val="00FA3F83"/>
    <w:rsid w:val="00FB00A8"/>
    <w:rsid w:val="00FF3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4AD02E"/>
  <w15:chartTrackingRefBased/>
  <w15:docId w15:val="{1B67CD9A-1121-47F0-98DD-27D17B199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884"/>
    <w:pPr>
      <w:spacing w:after="160" w:line="259" w:lineRule="auto"/>
    </w:pPr>
    <w:rPr>
      <w:sz w:val="22"/>
      <w:szCs w:val="22"/>
      <w:lang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EC746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F7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F7EA1"/>
  </w:style>
  <w:style w:type="paragraph" w:styleId="Piedepgina">
    <w:name w:val="footer"/>
    <w:basedOn w:val="Normal"/>
    <w:link w:val="PiedepginaCar"/>
    <w:uiPriority w:val="99"/>
    <w:unhideWhenUsed/>
    <w:rsid w:val="004F7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F7EA1"/>
  </w:style>
  <w:style w:type="paragraph" w:styleId="Prrafodelista">
    <w:name w:val="List Paragraph"/>
    <w:basedOn w:val="Normal"/>
    <w:uiPriority w:val="34"/>
    <w:qFormat/>
    <w:rsid w:val="00B6106B"/>
    <w:pPr>
      <w:ind w:left="720"/>
      <w:contextualSpacing/>
    </w:pPr>
  </w:style>
  <w:style w:type="character" w:styleId="Fuerte">
    <w:name w:val="Strong"/>
    <w:basedOn w:val="Fuentedeprrafopredeter"/>
    <w:uiPriority w:val="22"/>
    <w:qFormat/>
    <w:rsid w:val="002A4903"/>
    <w:rPr>
      <w:b/>
      <w:bCs/>
    </w:rPr>
  </w:style>
  <w:style w:type="character" w:styleId="Refdecomentario">
    <w:name w:val="annotation reference"/>
    <w:basedOn w:val="Fuentedeprrafopredeter"/>
    <w:uiPriority w:val="99"/>
    <w:semiHidden/>
    <w:unhideWhenUsed/>
    <w:rsid w:val="007C33B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C33B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C33B8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C33B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C33B8"/>
    <w:rPr>
      <w:b/>
      <w:bCs/>
      <w:lang w:eastAsia="en-US"/>
    </w:rPr>
  </w:style>
  <w:style w:type="character" w:customStyle="1" w:styleId="Ttulo4Car">
    <w:name w:val="Título 4 Car"/>
    <w:basedOn w:val="Fuentedeprrafopredeter"/>
    <w:link w:val="Ttulo4"/>
    <w:uiPriority w:val="9"/>
    <w:rsid w:val="00EC746A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en-US"/>
    </w:rPr>
  </w:style>
  <w:style w:type="character" w:styleId="Hipervnculo">
    <w:name w:val="Hyperlink"/>
    <w:basedOn w:val="Fuentedeprrafopredeter"/>
    <w:uiPriority w:val="99"/>
    <w:unhideWhenUsed/>
    <w:rsid w:val="00FA1C45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rsid w:val="00FA1C45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FA1C4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82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o\Documents\z%20Plantillas%20-%20Logos\plantillas%20JES&#218;S%20-%20LULA\plantilla_fucas_npag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070FC-BD3E-3F44-848D-5DBCF20CD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plantilla_fucas_npag.dotx</Template>
  <TotalTime>6</TotalTime>
  <Pages>1</Pages>
  <Words>72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Manuel Hernández</cp:lastModifiedBy>
  <cp:revision>6</cp:revision>
  <cp:lastPrinted>2021-05-19T13:24:00Z</cp:lastPrinted>
  <dcterms:created xsi:type="dcterms:W3CDTF">2022-06-01T12:29:00Z</dcterms:created>
  <dcterms:modified xsi:type="dcterms:W3CDTF">2026-04-15T18:05:00Z</dcterms:modified>
</cp:coreProperties>
</file>